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9F406" w14:textId="2735FDD3" w:rsidR="002E7605" w:rsidRDefault="002C4153" w:rsidP="00C834EB">
      <w:pPr>
        <w:pStyle w:val="FactSheettitle"/>
        <w:ind w:left="284" w:hanging="142"/>
      </w:pPr>
      <w:bookmarkStart w:id="0" w:name="_Toc436235760"/>
      <w:r>
        <w:rPr>
          <w:noProof/>
        </w:rPr>
        <mc:AlternateContent>
          <mc:Choice Requires="wps">
            <w:drawing>
              <wp:anchor distT="45720" distB="45720" distL="114300" distR="114300" simplePos="0" relativeHeight="251658240" behindDoc="1" locked="0" layoutInCell="1" allowOverlap="1" wp14:anchorId="67A62E2F" wp14:editId="6D46B5F6">
                <wp:simplePos x="0" y="0"/>
                <wp:positionH relativeFrom="margin">
                  <wp:posOffset>3556635</wp:posOffset>
                </wp:positionH>
                <wp:positionV relativeFrom="paragraph">
                  <wp:posOffset>-683750</wp:posOffset>
                </wp:positionV>
                <wp:extent cx="3103662" cy="324091"/>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3662" cy="324091"/>
                        </a:xfrm>
                        <a:prstGeom prst="rect">
                          <a:avLst/>
                        </a:prstGeom>
                        <a:noFill/>
                        <a:ln w="9525">
                          <a:noFill/>
                          <a:miter lim="800000"/>
                          <a:headEnd/>
                          <a:tailEnd/>
                        </a:ln>
                      </wps:spPr>
                      <wps:txbx>
                        <w:txbxContent>
                          <w:p w14:paraId="0DF77D9D" w14:textId="08028D78" w:rsidR="002C4153" w:rsidRPr="00C45B68" w:rsidRDefault="009823A6" w:rsidP="002C4153">
                            <w:pPr>
                              <w:jc w:val="right"/>
                              <w:rPr>
                                <w:b/>
                                <w:bCs/>
                                <w:color w:val="FFFFFF" w:themeColor="background1"/>
                                <w:sz w:val="24"/>
                                <w:szCs w:val="28"/>
                              </w:rPr>
                            </w:pPr>
                            <w:r>
                              <w:rPr>
                                <w:b/>
                                <w:bCs/>
                                <w:color w:val="FFFFFF" w:themeColor="background1"/>
                                <w:sz w:val="24"/>
                                <w:szCs w:val="28"/>
                              </w:rPr>
                              <w:t>Metro North</w:t>
                            </w:r>
                            <w:r w:rsidR="001705B5">
                              <w:rPr>
                                <w:b/>
                                <w:bCs/>
                                <w:color w:val="FFFFFF" w:themeColor="background1"/>
                                <w:sz w:val="24"/>
                                <w:szCs w:val="28"/>
                              </w:rPr>
                              <w:t xml:space="preserve"> Health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A62E2F" id="_x0000_t202" coordsize="21600,21600" o:spt="202" path="m,l,21600r21600,l21600,xe">
                <v:stroke joinstyle="miter"/>
                <v:path gradientshapeok="t" o:connecttype="rect"/>
              </v:shapetype>
              <v:shape id="Text Box 217" o:spid="_x0000_s1026" type="#_x0000_t202" style="position:absolute;left:0;text-align:left;margin-left:280.05pt;margin-top:-53.85pt;width:244.4pt;height:25.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" filled="f" stroked="f">
                <v:textbox>
                  <w:txbxContent>
                    <w:p w14:paraId="0DF77D9D" w14:textId="08028D78" w:rsidR="002C4153" w:rsidRPr="00C45B68" w:rsidRDefault="009823A6" w:rsidP="002C4153">
                      <w:pPr>
                        <w:jc w:val="right"/>
                        <w:rPr>
                          <w:b/>
                          <w:bCs/>
                          <w:color w:val="FFFFFF" w:themeColor="background1"/>
                          <w:sz w:val="24"/>
                          <w:szCs w:val="28"/>
                        </w:rPr>
                      </w:pPr>
                      <w:r>
                        <w:rPr>
                          <w:b/>
                          <w:bCs/>
                          <w:color w:val="FFFFFF" w:themeColor="background1"/>
                          <w:sz w:val="24"/>
                          <w:szCs w:val="28"/>
                        </w:rPr>
                        <w:t>Metro North</w:t>
                      </w:r>
                      <w:r w:rsidR="001705B5">
                        <w:rPr>
                          <w:b/>
                          <w:bCs/>
                          <w:color w:val="FFFFFF" w:themeColor="background1"/>
                          <w:sz w:val="24"/>
                          <w:szCs w:val="28"/>
                        </w:rPr>
                        <w:t xml:space="preserve"> Health</w:t>
                      </w:r>
                    </w:p>
                  </w:txbxContent>
                </v:textbox>
                <w10:wrap anchorx="margin"/>
              </v:shape>
            </w:pict>
          </mc:Fallback>
        </mc:AlternateContent>
      </w:r>
      <w:r w:rsidR="00C53E43">
        <w:t>Research Protocol</w:t>
      </w:r>
    </w:p>
    <w:p w14:paraId="5AB0778A" w14:textId="77777777" w:rsidR="00770BD3" w:rsidRDefault="00770BD3" w:rsidP="00C834EB">
      <w:pPr>
        <w:pStyle w:val="Factsheetsubtitle"/>
        <w:ind w:left="284" w:hanging="142"/>
      </w:pPr>
    </w:p>
    <w:p w14:paraId="4D936A2A" w14:textId="22A2CD73" w:rsidR="00100CDD" w:rsidRPr="00B94CD7" w:rsidRDefault="00100CDD" w:rsidP="00C834EB">
      <w:pPr>
        <w:pStyle w:val="Factsheetsubtitle"/>
        <w:ind w:left="284" w:hanging="142"/>
        <w:sectPr w:rsidR="00100CDD" w:rsidRPr="00B94CD7" w:rsidSect="00F27BEC">
          <w:footerReference w:type="default" r:id="rId13"/>
          <w:headerReference w:type="first" r:id="rId14"/>
          <w:footerReference w:type="first" r:id="rId15"/>
          <w:pgSz w:w="11906" w:h="16838" w:code="9"/>
          <w:pgMar w:top="1559" w:right="709" w:bottom="1304" w:left="709" w:header="567" w:footer="284" w:gutter="0"/>
          <w:cols w:space="708"/>
          <w:titlePg/>
          <w:docGrid w:linePitch="360"/>
        </w:sectPr>
      </w:pPr>
    </w:p>
    <w:p w14:paraId="68779582" w14:textId="533F061A" w:rsidR="00C53E43" w:rsidRPr="00C53E43" w:rsidRDefault="00C53E43" w:rsidP="003E455A">
      <w:pPr>
        <w:pStyle w:val="Heading4"/>
        <w:ind w:left="284" w:hanging="142"/>
        <w:jc w:val="both"/>
      </w:pPr>
      <w:r w:rsidRPr="00C53E43">
        <w:t>Research project title (full)</w:t>
      </w:r>
    </w:p>
    <w:p w14:paraId="4EAF79F6" w14:textId="5FF9D7C2" w:rsidR="00C53E43" w:rsidRPr="00C53E43" w:rsidRDefault="00C53E43" w:rsidP="003E455A">
      <w:pPr>
        <w:pStyle w:val="BodyText"/>
        <w:ind w:left="284" w:hanging="142"/>
        <w:jc w:val="both"/>
      </w:pPr>
      <w:r w:rsidRPr="00C53E43">
        <w:t xml:space="preserve">The research study title should be descriptive, while clearly and concisely indicating the subject of inquiry. The title should be consistent across all related documents (including regulatory documents). </w:t>
      </w:r>
    </w:p>
    <w:p w14:paraId="79BF4F88" w14:textId="77777777" w:rsidR="00C53E43" w:rsidRPr="00C53E43" w:rsidRDefault="00C53E43" w:rsidP="003E455A">
      <w:pPr>
        <w:pStyle w:val="Heading4"/>
        <w:ind w:left="284" w:hanging="142"/>
        <w:jc w:val="both"/>
      </w:pPr>
      <w:r w:rsidRPr="00C53E43">
        <w:t>Research project title (short)</w:t>
      </w:r>
    </w:p>
    <w:p w14:paraId="2B5C9AE3" w14:textId="5D026BD7" w:rsidR="002E7605" w:rsidRDefault="00C53E43" w:rsidP="003E455A">
      <w:pPr>
        <w:pStyle w:val="BodyText"/>
        <w:ind w:left="284" w:hanging="142"/>
        <w:jc w:val="both"/>
      </w:pPr>
      <w:r w:rsidRPr="00C53E43">
        <w:t>You might also like to include a ‘lay’ (‘simplified’) title easily understood by non-medical or interdisciplinary persons and/or an acronym</w:t>
      </w:r>
    </w:p>
    <w:p w14:paraId="72CE2C2B" w14:textId="3C064746" w:rsidR="00C53E43" w:rsidRPr="002F0E51" w:rsidRDefault="00C53E43" w:rsidP="003E455A">
      <w:pPr>
        <w:pStyle w:val="Heading4"/>
        <w:ind w:left="284" w:hanging="142"/>
        <w:jc w:val="both"/>
      </w:pPr>
      <w:bookmarkStart w:id="1" w:name="_Toc144206001"/>
      <w:r w:rsidRPr="002F0E51">
        <w:t>Study investigators</w:t>
      </w:r>
      <w:bookmarkEnd w:id="1"/>
    </w:p>
    <w:p w14:paraId="6A81691A" w14:textId="3CCBB5F0" w:rsidR="00C53E43" w:rsidRPr="006D1595" w:rsidRDefault="00C53E43" w:rsidP="003E455A">
      <w:pPr>
        <w:pStyle w:val="BodyText"/>
        <w:ind w:left="284" w:hanging="142"/>
        <w:jc w:val="both"/>
        <w:rPr>
          <w:color w:val="FF0000"/>
        </w:rPr>
      </w:pPr>
      <w:r w:rsidRPr="00C53E43">
        <w:t>It is important to list the investigator affiliations to ensure reviewers are aware of the organisations involved, as this may have implications for data transfer, privacy, and confidentiality.</w:t>
      </w:r>
      <w:r w:rsidR="00FA5398">
        <w:t xml:space="preserve"> </w:t>
      </w:r>
      <w:r w:rsidR="001705B5" w:rsidRPr="006D1595">
        <w:rPr>
          <w:color w:val="FF0000"/>
        </w:rPr>
        <w:t>Keep a study delegation log of all Associate Investigators</w:t>
      </w:r>
      <w:r w:rsidR="006D1595">
        <w:rPr>
          <w:color w:val="FF0000"/>
        </w:rPr>
        <w:t xml:space="preserve"> they do not need to be on the protocol</w:t>
      </w:r>
      <w:r w:rsidR="002D19BE">
        <w:rPr>
          <w:color w:val="FF0000"/>
        </w:rPr>
        <w:t>.</w:t>
      </w:r>
    </w:p>
    <w:p w14:paraId="01A9F17A" w14:textId="77777777" w:rsidR="00C53E43" w:rsidRPr="00BD0E7D" w:rsidRDefault="00C53E43" w:rsidP="00C834EB">
      <w:pPr>
        <w:ind w:left="284" w:hanging="14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679"/>
      </w:tblGrid>
      <w:tr w:rsidR="00C53E43" w:rsidRPr="005912FE" w14:paraId="060CBF08" w14:textId="77777777" w:rsidTr="00A238C5">
        <w:tc>
          <w:tcPr>
            <w:tcW w:w="4077" w:type="dxa"/>
            <w:shd w:val="clear" w:color="auto" w:fill="auto"/>
          </w:tcPr>
          <w:p w14:paraId="6FA17F6D" w14:textId="77777777" w:rsidR="00C53E43" w:rsidRPr="00022946" w:rsidRDefault="00C53E43" w:rsidP="00C834EB">
            <w:pPr>
              <w:pStyle w:val="TableText"/>
              <w:ind w:left="284" w:hanging="142"/>
            </w:pPr>
            <w:r w:rsidRPr="00022946">
              <w:t xml:space="preserve">Principal Investigator: </w:t>
            </w:r>
            <w:r w:rsidRPr="00022946">
              <w:tab/>
            </w:r>
            <w:r w:rsidRPr="00022946">
              <w:tab/>
            </w:r>
          </w:p>
          <w:p w14:paraId="21A27BF3" w14:textId="77777777" w:rsidR="00C53E43" w:rsidRPr="00022946" w:rsidRDefault="00C53E43" w:rsidP="00C834EB">
            <w:pPr>
              <w:pStyle w:val="TableText"/>
              <w:ind w:left="284" w:hanging="142"/>
              <w:rPr>
                <w:i/>
              </w:rPr>
            </w:pPr>
            <w:r w:rsidRPr="00022946">
              <w:rPr>
                <w:i/>
              </w:rPr>
              <w:t>(for single site studies)</w:t>
            </w:r>
          </w:p>
          <w:p w14:paraId="7179E853" w14:textId="77777777" w:rsidR="00C53E43" w:rsidRPr="00022946" w:rsidRDefault="00C53E43" w:rsidP="00C834EB">
            <w:pPr>
              <w:pStyle w:val="TableText"/>
              <w:ind w:left="284" w:hanging="142"/>
              <w:rPr>
                <w:lang w:val="en-US"/>
              </w:rPr>
            </w:pPr>
          </w:p>
          <w:p w14:paraId="6CD2AA31" w14:textId="77777777" w:rsidR="00C53E43" w:rsidRPr="00022946" w:rsidRDefault="00C53E43" w:rsidP="00C834EB">
            <w:pPr>
              <w:pStyle w:val="TableText"/>
              <w:ind w:left="284" w:hanging="142"/>
              <w:rPr>
                <w:i/>
                <w:u w:val="single"/>
              </w:rPr>
            </w:pPr>
            <w:r w:rsidRPr="00022946">
              <w:rPr>
                <w:i/>
                <w:u w:val="single"/>
              </w:rPr>
              <w:t>OR</w:t>
            </w:r>
          </w:p>
          <w:p w14:paraId="68D80552" w14:textId="77777777" w:rsidR="00C53E43" w:rsidRPr="000609E6" w:rsidRDefault="00C53E43" w:rsidP="00C834EB">
            <w:pPr>
              <w:pStyle w:val="TableText"/>
              <w:ind w:left="284" w:hanging="142"/>
              <w:rPr>
                <w:lang w:val="en-US"/>
              </w:rPr>
            </w:pPr>
          </w:p>
          <w:p w14:paraId="42510DCE" w14:textId="77777777" w:rsidR="00C53E43" w:rsidRPr="000609E6" w:rsidRDefault="00C53E43" w:rsidP="00C834EB">
            <w:pPr>
              <w:pStyle w:val="TableText"/>
              <w:ind w:left="284" w:hanging="142"/>
            </w:pPr>
            <w:r w:rsidRPr="000609E6">
              <w:rPr>
                <w:rFonts w:cs="Arial"/>
              </w:rPr>
              <w:t xml:space="preserve">Coordinating Principal Investigator: </w:t>
            </w:r>
          </w:p>
          <w:p w14:paraId="3A8B6AB5" w14:textId="76F6AE6E" w:rsidR="00C53E43" w:rsidRPr="00022946" w:rsidRDefault="00C53E43" w:rsidP="00C834EB">
            <w:pPr>
              <w:pStyle w:val="TableText"/>
              <w:ind w:left="284" w:hanging="142"/>
            </w:pPr>
            <w:r w:rsidRPr="000609E6">
              <w:rPr>
                <w:rFonts w:cs="Arial"/>
                <w:i/>
                <w:iCs/>
              </w:rPr>
              <w:t>(for multi-centre studies)</w:t>
            </w:r>
            <w:r w:rsidR="006D1595">
              <w:rPr>
                <w:rFonts w:cs="Arial"/>
                <w:i/>
                <w:iCs/>
              </w:rPr>
              <w:t xml:space="preserve"> &amp; the </w:t>
            </w:r>
            <w:r w:rsidR="006D1595" w:rsidRPr="00022946">
              <w:t>Principal Investigator</w:t>
            </w:r>
            <w:r w:rsidR="006D1595">
              <w:t xml:space="preserve"> for each site</w:t>
            </w:r>
          </w:p>
        </w:tc>
        <w:tc>
          <w:tcPr>
            <w:tcW w:w="5679" w:type="dxa"/>
            <w:shd w:val="clear" w:color="auto" w:fill="auto"/>
          </w:tcPr>
          <w:p w14:paraId="1189778D" w14:textId="77777777" w:rsidR="00C53E43" w:rsidRPr="00C53E43" w:rsidRDefault="00C53E43" w:rsidP="00C834EB">
            <w:pPr>
              <w:pStyle w:val="TableText"/>
              <w:ind w:left="284" w:hanging="142"/>
              <w:rPr>
                <w:color w:val="404040" w:themeColor="text1" w:themeTint="BF"/>
              </w:rPr>
            </w:pPr>
            <w:r w:rsidRPr="00C53E43">
              <w:rPr>
                <w:color w:val="404040" w:themeColor="text1" w:themeTint="BF"/>
              </w:rPr>
              <w:t>For example:</w:t>
            </w:r>
          </w:p>
          <w:p w14:paraId="61BC0EDF" w14:textId="236C70AC" w:rsidR="00C53E43" w:rsidRPr="00C53E43" w:rsidRDefault="00C53E43" w:rsidP="00C834EB">
            <w:pPr>
              <w:pStyle w:val="TableText"/>
              <w:ind w:left="284" w:hanging="142"/>
              <w:rPr>
                <w:color w:val="404040" w:themeColor="text1" w:themeTint="BF"/>
              </w:rPr>
            </w:pPr>
            <w:r w:rsidRPr="00C53E43">
              <w:rPr>
                <w:color w:val="404040" w:themeColor="text1" w:themeTint="BF"/>
              </w:rPr>
              <w:t xml:space="preserve">Dr </w:t>
            </w:r>
            <w:r w:rsidR="006D1595">
              <w:rPr>
                <w:color w:val="404040" w:themeColor="text1" w:themeTint="BF"/>
              </w:rPr>
              <w:t>Jane Smith</w:t>
            </w:r>
          </w:p>
          <w:p w14:paraId="06937920" w14:textId="36495EED" w:rsidR="00C53E43" w:rsidRPr="00C53E43" w:rsidRDefault="00C53E43" w:rsidP="00C834EB">
            <w:pPr>
              <w:pStyle w:val="TableText"/>
              <w:ind w:left="284" w:hanging="142"/>
              <w:rPr>
                <w:color w:val="404040" w:themeColor="text1" w:themeTint="BF"/>
                <w:lang w:val="en-US"/>
              </w:rPr>
            </w:pPr>
            <w:r w:rsidRPr="00C53E43">
              <w:rPr>
                <w:color w:val="404040" w:themeColor="text1" w:themeTint="BF"/>
                <w:lang w:val="en-US"/>
              </w:rPr>
              <w:t>Staff Specialist</w:t>
            </w:r>
            <w:r w:rsidR="005E4770" w:rsidRPr="00C53E43">
              <w:rPr>
                <w:color w:val="404040" w:themeColor="text1" w:themeTint="BF"/>
                <w:lang w:val="en-US"/>
              </w:rPr>
              <w:t xml:space="preserve"> Surgical Unit</w:t>
            </w:r>
            <w:r w:rsidR="005E4770" w:rsidRPr="00C53E43">
              <w:rPr>
                <w:color w:val="404040" w:themeColor="text1" w:themeTint="BF"/>
              </w:rPr>
              <w:tab/>
            </w:r>
          </w:p>
          <w:p w14:paraId="629A7A9E" w14:textId="0538C353" w:rsidR="00C53E43" w:rsidRPr="00C53E43" w:rsidRDefault="00C53E43" w:rsidP="00C834EB">
            <w:pPr>
              <w:pStyle w:val="TableText"/>
              <w:ind w:left="284" w:hanging="142"/>
              <w:rPr>
                <w:color w:val="404040" w:themeColor="text1" w:themeTint="BF"/>
                <w:lang w:val="en-US"/>
              </w:rPr>
            </w:pPr>
            <w:r w:rsidRPr="00C53E43">
              <w:rPr>
                <w:color w:val="404040" w:themeColor="text1" w:themeTint="BF"/>
                <w:lang w:val="en-US"/>
              </w:rPr>
              <w:t xml:space="preserve">Metro North Health </w:t>
            </w:r>
          </w:p>
          <w:p w14:paraId="5B5EEFDD" w14:textId="25D8532E" w:rsidR="00C53E43" w:rsidRPr="00C53E43" w:rsidRDefault="00C53E43" w:rsidP="00C834EB">
            <w:pPr>
              <w:pStyle w:val="TableText"/>
              <w:ind w:left="284" w:hanging="142"/>
              <w:rPr>
                <w:color w:val="404040" w:themeColor="text1" w:themeTint="BF"/>
              </w:rPr>
            </w:pPr>
            <w:r w:rsidRPr="00C53E43">
              <w:rPr>
                <w:color w:val="404040" w:themeColor="text1" w:themeTint="BF"/>
              </w:rPr>
              <w:tab/>
            </w:r>
          </w:p>
          <w:p w14:paraId="6424E3C6" w14:textId="35BBA03F" w:rsidR="00C53E43" w:rsidRPr="00C53E43" w:rsidRDefault="00C53E43" w:rsidP="00C834EB">
            <w:pPr>
              <w:pStyle w:val="TableText"/>
              <w:ind w:left="284" w:hanging="142"/>
              <w:rPr>
                <w:color w:val="404040" w:themeColor="text1" w:themeTint="BF"/>
              </w:rPr>
            </w:pPr>
            <w:r w:rsidRPr="00C53E43">
              <w:rPr>
                <w:color w:val="404040" w:themeColor="text1" w:themeTint="BF"/>
              </w:rPr>
              <w:t xml:space="preserve">Ph: </w:t>
            </w:r>
            <w:r w:rsidR="006D1595">
              <w:rPr>
                <w:color w:val="404040" w:themeColor="text1" w:themeTint="BF"/>
              </w:rPr>
              <w:t xml:space="preserve">07 </w:t>
            </w:r>
          </w:p>
          <w:p w14:paraId="764311BF" w14:textId="08267F14" w:rsidR="00C53E43" w:rsidRPr="00022946" w:rsidRDefault="00C53E43" w:rsidP="00C834EB">
            <w:pPr>
              <w:pStyle w:val="TableText"/>
              <w:ind w:left="284" w:hanging="142"/>
              <w:rPr>
                <w:color w:val="FF0000"/>
              </w:rPr>
            </w:pPr>
            <w:r w:rsidRPr="00C53E43">
              <w:rPr>
                <w:color w:val="404040" w:themeColor="text1" w:themeTint="BF"/>
              </w:rPr>
              <w:t xml:space="preserve">Email: </w:t>
            </w:r>
            <w:r w:rsidR="006D1595">
              <w:rPr>
                <w:rFonts w:cs="Arial"/>
                <w:color w:val="404040" w:themeColor="text1" w:themeTint="BF"/>
              </w:rPr>
              <w:t>Jane.Smith</w:t>
            </w:r>
            <w:r w:rsidRPr="00C53E43">
              <w:rPr>
                <w:rFonts w:cs="Arial"/>
                <w:color w:val="404040" w:themeColor="text1" w:themeTint="BF"/>
              </w:rPr>
              <w:t>@health.</w:t>
            </w:r>
            <w:r w:rsidRPr="00C53E43">
              <w:rPr>
                <w:color w:val="404040" w:themeColor="text1" w:themeTint="BF"/>
              </w:rPr>
              <w:t>qld.gov.au</w:t>
            </w:r>
          </w:p>
        </w:tc>
      </w:tr>
      <w:tr w:rsidR="00C53E43" w:rsidRPr="005912FE" w14:paraId="7928349B" w14:textId="77777777" w:rsidTr="00A238C5">
        <w:trPr>
          <w:trHeight w:val="649"/>
        </w:trPr>
        <w:tc>
          <w:tcPr>
            <w:tcW w:w="4077" w:type="dxa"/>
            <w:shd w:val="clear" w:color="auto" w:fill="auto"/>
          </w:tcPr>
          <w:p w14:paraId="2AB3CC05" w14:textId="77777777" w:rsidR="00C53E43" w:rsidRPr="00022946" w:rsidRDefault="00C53E43" w:rsidP="00C834EB">
            <w:pPr>
              <w:pStyle w:val="TableText"/>
              <w:ind w:left="284" w:hanging="142"/>
            </w:pPr>
            <w:r w:rsidRPr="00022946">
              <w:t>Study Coordinator/Contact person:</w:t>
            </w:r>
          </w:p>
          <w:p w14:paraId="4EA6B7D4" w14:textId="77777777" w:rsidR="00C53E43" w:rsidRPr="00022946" w:rsidRDefault="00C53E43" w:rsidP="00C834EB">
            <w:pPr>
              <w:pStyle w:val="TableText"/>
              <w:ind w:left="284" w:hanging="142"/>
              <w:rPr>
                <w:i/>
              </w:rPr>
            </w:pPr>
            <w:r w:rsidRPr="00022946">
              <w:rPr>
                <w:i/>
              </w:rPr>
              <w:t>(if applicable)</w:t>
            </w:r>
          </w:p>
        </w:tc>
        <w:tc>
          <w:tcPr>
            <w:tcW w:w="5679" w:type="dxa"/>
            <w:shd w:val="clear" w:color="auto" w:fill="auto"/>
          </w:tcPr>
          <w:p w14:paraId="6CE71BF3" w14:textId="708EA8B8" w:rsidR="00C53E43" w:rsidRPr="002F0E51" w:rsidRDefault="00C53E43" w:rsidP="00C834EB">
            <w:pPr>
              <w:pStyle w:val="TableText"/>
              <w:ind w:left="284" w:hanging="142"/>
              <w:rPr>
                <w:color w:val="0070C0"/>
              </w:rPr>
            </w:pPr>
          </w:p>
        </w:tc>
      </w:tr>
      <w:tr w:rsidR="005E4770" w:rsidRPr="005912FE" w14:paraId="23DA8053" w14:textId="77777777" w:rsidTr="00A238C5">
        <w:trPr>
          <w:trHeight w:val="649"/>
        </w:trPr>
        <w:tc>
          <w:tcPr>
            <w:tcW w:w="4077" w:type="dxa"/>
            <w:shd w:val="clear" w:color="auto" w:fill="auto"/>
          </w:tcPr>
          <w:p w14:paraId="56C1A3B7" w14:textId="05B8A129" w:rsidR="005E4770" w:rsidRPr="00022946" w:rsidRDefault="005E4770" w:rsidP="00C834EB">
            <w:pPr>
              <w:pStyle w:val="TableText"/>
              <w:ind w:left="284" w:hanging="142"/>
            </w:pPr>
            <w:r>
              <w:t xml:space="preserve">Co-investigator’s </w:t>
            </w:r>
          </w:p>
        </w:tc>
        <w:tc>
          <w:tcPr>
            <w:tcW w:w="5679" w:type="dxa"/>
            <w:shd w:val="clear" w:color="auto" w:fill="auto"/>
          </w:tcPr>
          <w:p w14:paraId="5DB27FB7" w14:textId="77777777" w:rsidR="005E4770" w:rsidRPr="002F0E51" w:rsidRDefault="005E4770" w:rsidP="00C834EB">
            <w:pPr>
              <w:pStyle w:val="TableText"/>
              <w:ind w:left="284" w:hanging="142"/>
              <w:rPr>
                <w:color w:val="0070C0"/>
              </w:rPr>
            </w:pPr>
          </w:p>
        </w:tc>
      </w:tr>
    </w:tbl>
    <w:p w14:paraId="6D66FAD1" w14:textId="77777777" w:rsidR="00C53E43" w:rsidRDefault="00C53E43" w:rsidP="00C834EB">
      <w:pPr>
        <w:spacing w:line="276" w:lineRule="auto"/>
        <w:ind w:left="284" w:hanging="142"/>
        <w:rPr>
          <w:b/>
          <w:szCs w:val="20"/>
          <w:vertAlign w:val="superscript"/>
        </w:rPr>
      </w:pPr>
    </w:p>
    <w:p w14:paraId="72C35A5E" w14:textId="6080DBB9" w:rsidR="00C53E43" w:rsidRPr="002F0E51" w:rsidRDefault="00C53E43" w:rsidP="003E455A">
      <w:pPr>
        <w:pStyle w:val="Heading4"/>
        <w:ind w:left="284" w:hanging="142"/>
        <w:jc w:val="both"/>
      </w:pPr>
      <w:bookmarkStart w:id="2" w:name="_Toc144206002"/>
      <w:r w:rsidRPr="002F0E51">
        <w:t xml:space="preserve">Study </w:t>
      </w:r>
      <w:r>
        <w:t>s</w:t>
      </w:r>
      <w:r w:rsidRPr="002F0E51">
        <w:t xml:space="preserve">ponsor </w:t>
      </w:r>
      <w:bookmarkEnd w:id="2"/>
    </w:p>
    <w:p w14:paraId="74341493" w14:textId="0D364583" w:rsidR="00C53E43" w:rsidRPr="00C53E43" w:rsidRDefault="00C53E43" w:rsidP="003E455A">
      <w:pPr>
        <w:pStyle w:val="BodyText"/>
        <w:ind w:left="284" w:hanging="142"/>
        <w:jc w:val="both"/>
      </w:pPr>
      <w:r w:rsidRPr="00C53E43">
        <w:t>The sponsor is an individual, company, institution or organisation that takes responsibility for the initiation, management and/or financing of the research.</w:t>
      </w:r>
      <w:r>
        <w:t xml:space="preserve">  For </w:t>
      </w:r>
      <w:r w:rsidR="008A5202">
        <w:t>investigator-initiated</w:t>
      </w:r>
      <w:r>
        <w:t xml:space="preserve"> projects, the sponsor is </w:t>
      </w:r>
      <w:r w:rsidR="0034583C">
        <w:t xml:space="preserve">usually </w:t>
      </w:r>
      <w:r>
        <w:t>the lead site where the Chief/Coordinating Principal Investigator is from</w:t>
      </w:r>
      <w:r w:rsidR="00727CA1">
        <w:t xml:space="preserve"> but may be </w:t>
      </w:r>
      <w:r w:rsidR="00283060">
        <w:t xml:space="preserve">also be </w:t>
      </w:r>
      <w:r w:rsidR="00727CA1">
        <w:t>the organisation administering the funding for the project</w:t>
      </w:r>
      <w:r>
        <w:t xml:space="preserve">. </w:t>
      </w:r>
      <w:r w:rsidR="008A5202">
        <w:t xml:space="preserve">If the project is for a research higher degree, the study sponsor is the university institution.  </w:t>
      </w:r>
    </w:p>
    <w:p w14:paraId="3D05F671" w14:textId="77777777" w:rsidR="00C53E43" w:rsidRPr="002F0E51" w:rsidRDefault="00C53E43" w:rsidP="003E455A">
      <w:pPr>
        <w:pStyle w:val="Heading4"/>
        <w:ind w:left="284" w:hanging="142"/>
        <w:jc w:val="both"/>
      </w:pPr>
      <w:bookmarkStart w:id="3" w:name="_Toc144206003"/>
      <w:r w:rsidRPr="002F0E51">
        <w:t>Funding</w:t>
      </w:r>
      <w:bookmarkEnd w:id="3"/>
    </w:p>
    <w:p w14:paraId="3A30B3AF" w14:textId="621DAB84" w:rsidR="00C53E43" w:rsidRPr="00283060" w:rsidRDefault="00C53E43" w:rsidP="003E455A">
      <w:pPr>
        <w:pStyle w:val="BodyText"/>
        <w:ind w:left="284" w:hanging="142"/>
        <w:jc w:val="both"/>
      </w:pPr>
      <w:r w:rsidRPr="00C53E43">
        <w:t>Sources and types of financial, material and other support.</w:t>
      </w:r>
      <w:r>
        <w:t xml:space="preserve"> </w:t>
      </w:r>
      <w:r w:rsidR="008A5202">
        <w:t xml:space="preserve">For investigator-initiated studies, the funding body may be different to the sponsor. </w:t>
      </w:r>
    </w:p>
    <w:p w14:paraId="796A0BA6" w14:textId="77777777" w:rsidR="00C53E43" w:rsidRPr="002F0E51" w:rsidRDefault="00C53E43" w:rsidP="003E455A">
      <w:pPr>
        <w:pStyle w:val="Heading3"/>
        <w:ind w:left="284" w:hanging="142"/>
        <w:jc w:val="both"/>
        <w:rPr>
          <w:b w:val="0"/>
          <w:bCs w:val="0"/>
        </w:rPr>
      </w:pPr>
      <w:bookmarkStart w:id="4" w:name="_Toc144206004"/>
      <w:bookmarkStart w:id="5" w:name="_Toc164344963"/>
      <w:bookmarkStart w:id="6" w:name="_Toc166243099"/>
      <w:r w:rsidRPr="002F0E51">
        <w:t xml:space="preserve">Version </w:t>
      </w:r>
      <w:r>
        <w:t>h</w:t>
      </w:r>
      <w:r w:rsidRPr="002F0E51">
        <w:t>istory</w:t>
      </w:r>
      <w:bookmarkEnd w:id="4"/>
      <w:bookmarkEnd w:id="5"/>
      <w:bookmarkEnd w:id="6"/>
    </w:p>
    <w:p w14:paraId="744DDFA7" w14:textId="77777777" w:rsidR="00C53E43" w:rsidRPr="000609E6" w:rsidRDefault="00C53E43" w:rsidP="003E455A">
      <w:pPr>
        <w:ind w:left="284" w:hanging="142"/>
        <w:jc w:val="both"/>
        <w:rPr>
          <w:color w:val="4682A0"/>
          <w:sz w:val="24"/>
          <w:szCs w:val="24"/>
        </w:rPr>
      </w:pPr>
    </w:p>
    <w:tbl>
      <w:tblPr>
        <w:tblStyle w:val="TableGrid"/>
        <w:tblW w:w="10343" w:type="dxa"/>
        <w:tblLook w:val="04A0" w:firstRow="1" w:lastRow="0" w:firstColumn="1" w:lastColumn="0" w:noHBand="0" w:noVBand="1"/>
      </w:tblPr>
      <w:tblGrid>
        <w:gridCol w:w="1037"/>
        <w:gridCol w:w="1721"/>
        <w:gridCol w:w="1814"/>
        <w:gridCol w:w="5771"/>
      </w:tblGrid>
      <w:tr w:rsidR="00C53E43" w14:paraId="40AD05BE" w14:textId="77777777" w:rsidTr="00A238C5">
        <w:tc>
          <w:tcPr>
            <w:tcW w:w="990" w:type="dxa"/>
          </w:tcPr>
          <w:p w14:paraId="6A8A0FB6" w14:textId="77777777" w:rsidR="00C53E43" w:rsidRDefault="00C53E43" w:rsidP="003E455A">
            <w:pPr>
              <w:ind w:left="284" w:hanging="142"/>
              <w:jc w:val="both"/>
            </w:pPr>
            <w:r>
              <w:t>Version</w:t>
            </w:r>
          </w:p>
        </w:tc>
        <w:tc>
          <w:tcPr>
            <w:tcW w:w="1722" w:type="dxa"/>
          </w:tcPr>
          <w:p w14:paraId="4D89B7AC" w14:textId="77777777" w:rsidR="00C53E43" w:rsidRDefault="00C53E43" w:rsidP="003E455A">
            <w:pPr>
              <w:ind w:left="284" w:hanging="142"/>
              <w:jc w:val="both"/>
            </w:pPr>
            <w:r>
              <w:t>Change date</w:t>
            </w:r>
          </w:p>
        </w:tc>
        <w:tc>
          <w:tcPr>
            <w:tcW w:w="1819" w:type="dxa"/>
          </w:tcPr>
          <w:p w14:paraId="3758134F" w14:textId="77777777" w:rsidR="00C53E43" w:rsidRDefault="00C53E43" w:rsidP="003E455A">
            <w:pPr>
              <w:ind w:left="284" w:hanging="142"/>
              <w:jc w:val="both"/>
            </w:pPr>
            <w:r>
              <w:t>Section changed</w:t>
            </w:r>
          </w:p>
        </w:tc>
        <w:tc>
          <w:tcPr>
            <w:tcW w:w="5812" w:type="dxa"/>
          </w:tcPr>
          <w:p w14:paraId="48E97EA9" w14:textId="77777777" w:rsidR="00C53E43" w:rsidRDefault="00C53E43" w:rsidP="003E455A">
            <w:pPr>
              <w:ind w:left="284" w:hanging="142"/>
              <w:jc w:val="both"/>
            </w:pPr>
            <w:r>
              <w:t>Summary of changes</w:t>
            </w:r>
          </w:p>
        </w:tc>
      </w:tr>
      <w:tr w:rsidR="00C53E43" w14:paraId="298BC172" w14:textId="77777777" w:rsidTr="00A238C5">
        <w:tc>
          <w:tcPr>
            <w:tcW w:w="990" w:type="dxa"/>
          </w:tcPr>
          <w:p w14:paraId="48C21686" w14:textId="77777777" w:rsidR="00C53E43" w:rsidRPr="008A5202" w:rsidRDefault="00C53E43" w:rsidP="003E455A">
            <w:pPr>
              <w:ind w:left="284" w:hanging="142"/>
              <w:jc w:val="both"/>
              <w:rPr>
                <w:color w:val="404040" w:themeColor="text1" w:themeTint="BF"/>
              </w:rPr>
            </w:pPr>
            <w:r w:rsidRPr="008A5202">
              <w:rPr>
                <w:color w:val="404040" w:themeColor="text1" w:themeTint="BF"/>
              </w:rPr>
              <w:t>V1</w:t>
            </w:r>
          </w:p>
        </w:tc>
        <w:tc>
          <w:tcPr>
            <w:tcW w:w="1722" w:type="dxa"/>
          </w:tcPr>
          <w:p w14:paraId="58E6FDFA" w14:textId="7CACAAA1" w:rsidR="00C53E43" w:rsidRPr="008A5202" w:rsidRDefault="00C53E43" w:rsidP="003E455A">
            <w:pPr>
              <w:ind w:left="284" w:hanging="142"/>
              <w:jc w:val="both"/>
              <w:rPr>
                <w:color w:val="404040" w:themeColor="text1" w:themeTint="BF"/>
              </w:rPr>
            </w:pPr>
            <w:r w:rsidRPr="008A5202">
              <w:rPr>
                <w:color w:val="404040" w:themeColor="text1" w:themeTint="BF"/>
              </w:rPr>
              <w:t>DD/MM/YYYY</w:t>
            </w:r>
          </w:p>
        </w:tc>
        <w:tc>
          <w:tcPr>
            <w:tcW w:w="1819" w:type="dxa"/>
          </w:tcPr>
          <w:p w14:paraId="30AA3DDB" w14:textId="77777777" w:rsidR="00C53E43" w:rsidRPr="008A5202" w:rsidRDefault="00C53E43" w:rsidP="003E455A">
            <w:pPr>
              <w:ind w:left="284" w:hanging="142"/>
              <w:jc w:val="both"/>
              <w:rPr>
                <w:color w:val="404040" w:themeColor="text1" w:themeTint="BF"/>
              </w:rPr>
            </w:pPr>
            <w:r w:rsidRPr="008A5202">
              <w:rPr>
                <w:color w:val="404040" w:themeColor="text1" w:themeTint="BF"/>
              </w:rPr>
              <w:t>NA</w:t>
            </w:r>
          </w:p>
        </w:tc>
        <w:tc>
          <w:tcPr>
            <w:tcW w:w="5812" w:type="dxa"/>
          </w:tcPr>
          <w:p w14:paraId="0E13D2D4" w14:textId="77777777" w:rsidR="00C53E43" w:rsidRPr="008A5202" w:rsidRDefault="00C53E43" w:rsidP="003E455A">
            <w:pPr>
              <w:ind w:left="284" w:hanging="142"/>
              <w:jc w:val="both"/>
              <w:rPr>
                <w:color w:val="404040" w:themeColor="text1" w:themeTint="BF"/>
              </w:rPr>
            </w:pPr>
            <w:r w:rsidRPr="008A5202">
              <w:rPr>
                <w:color w:val="404040" w:themeColor="text1" w:themeTint="BF"/>
              </w:rPr>
              <w:t>First version</w:t>
            </w:r>
          </w:p>
        </w:tc>
      </w:tr>
      <w:tr w:rsidR="00C53E43" w14:paraId="1EE64CDB" w14:textId="77777777" w:rsidTr="00A238C5">
        <w:tc>
          <w:tcPr>
            <w:tcW w:w="990" w:type="dxa"/>
          </w:tcPr>
          <w:p w14:paraId="7188EF41" w14:textId="77777777" w:rsidR="00C53E43" w:rsidRDefault="00C53E43" w:rsidP="003E455A">
            <w:pPr>
              <w:ind w:left="284" w:hanging="142"/>
              <w:jc w:val="both"/>
            </w:pPr>
          </w:p>
        </w:tc>
        <w:tc>
          <w:tcPr>
            <w:tcW w:w="1722" w:type="dxa"/>
          </w:tcPr>
          <w:p w14:paraId="2D4F7D56" w14:textId="77777777" w:rsidR="00C53E43" w:rsidRDefault="00C53E43" w:rsidP="003E455A">
            <w:pPr>
              <w:ind w:left="284" w:hanging="142"/>
              <w:jc w:val="both"/>
            </w:pPr>
          </w:p>
        </w:tc>
        <w:tc>
          <w:tcPr>
            <w:tcW w:w="1819" w:type="dxa"/>
          </w:tcPr>
          <w:p w14:paraId="5D88154C" w14:textId="77777777" w:rsidR="00C53E43" w:rsidRDefault="00C53E43" w:rsidP="003E455A">
            <w:pPr>
              <w:ind w:left="284" w:hanging="142"/>
              <w:jc w:val="both"/>
            </w:pPr>
          </w:p>
        </w:tc>
        <w:tc>
          <w:tcPr>
            <w:tcW w:w="5812" w:type="dxa"/>
          </w:tcPr>
          <w:p w14:paraId="48A5E245" w14:textId="77777777" w:rsidR="00C53E43" w:rsidRDefault="00C53E43" w:rsidP="003E455A">
            <w:pPr>
              <w:ind w:left="284" w:hanging="142"/>
              <w:jc w:val="both"/>
            </w:pPr>
          </w:p>
        </w:tc>
      </w:tr>
    </w:tbl>
    <w:p w14:paraId="041F3498" w14:textId="77777777" w:rsidR="00C53E43" w:rsidRDefault="00C53E43" w:rsidP="00C834EB">
      <w:pPr>
        <w:ind w:left="284" w:hanging="142"/>
      </w:pPr>
    </w:p>
    <w:p w14:paraId="3C316630" w14:textId="77777777" w:rsidR="00C53E43" w:rsidRPr="002F0E51" w:rsidRDefault="00C53E43" w:rsidP="00C834EB">
      <w:pPr>
        <w:pStyle w:val="Heading3"/>
        <w:ind w:left="284" w:hanging="142"/>
        <w:rPr>
          <w:b w:val="0"/>
          <w:bCs w:val="0"/>
        </w:rPr>
      </w:pPr>
      <w:bookmarkStart w:id="7" w:name="_Toc144206005"/>
      <w:bookmarkStart w:id="8" w:name="_Toc164344964"/>
      <w:bookmarkStart w:id="9" w:name="_Toc166243100"/>
      <w:r w:rsidRPr="002F0E51">
        <w:lastRenderedPageBreak/>
        <w:t xml:space="preserve">List of </w:t>
      </w:r>
      <w:r>
        <w:t>a</w:t>
      </w:r>
      <w:r w:rsidRPr="002F0E51">
        <w:t>bbreviations</w:t>
      </w:r>
      <w:bookmarkEnd w:id="7"/>
      <w:bookmarkEnd w:id="8"/>
      <w:bookmarkEnd w:id="9"/>
    </w:p>
    <w:p w14:paraId="4E2A1767" w14:textId="77777777" w:rsidR="00C53E43" w:rsidRDefault="00C53E43" w:rsidP="00C834EB">
      <w:pPr>
        <w:ind w:left="284" w:hanging="142"/>
      </w:pPr>
    </w:p>
    <w:tbl>
      <w:tblPr>
        <w:tblStyle w:val="TableGrid"/>
        <w:tblW w:w="0" w:type="auto"/>
        <w:tblLook w:val="04A0" w:firstRow="1" w:lastRow="0" w:firstColumn="1" w:lastColumn="0" w:noHBand="0" w:noVBand="1"/>
      </w:tblPr>
      <w:tblGrid>
        <w:gridCol w:w="1838"/>
        <w:gridCol w:w="8357"/>
      </w:tblGrid>
      <w:tr w:rsidR="00C53E43" w14:paraId="17D05CEC" w14:textId="77777777" w:rsidTr="00A238C5">
        <w:tc>
          <w:tcPr>
            <w:tcW w:w="1838" w:type="dxa"/>
          </w:tcPr>
          <w:p w14:paraId="3FD0ADB3" w14:textId="148914B2" w:rsidR="00C53E43" w:rsidRDefault="00C53E43" w:rsidP="00C834EB">
            <w:pPr>
              <w:ind w:left="284" w:hanging="142"/>
            </w:pPr>
            <w:r>
              <w:t>M</w:t>
            </w:r>
            <w:r w:rsidR="008A5202">
              <w:t>N</w:t>
            </w:r>
            <w:r>
              <w:t>H</w:t>
            </w:r>
          </w:p>
        </w:tc>
        <w:tc>
          <w:tcPr>
            <w:tcW w:w="8357" w:type="dxa"/>
          </w:tcPr>
          <w:p w14:paraId="43A4795A" w14:textId="290D1144" w:rsidR="00C53E43" w:rsidRDefault="00C53E43" w:rsidP="00C834EB">
            <w:pPr>
              <w:ind w:left="284" w:hanging="142"/>
            </w:pPr>
            <w:r>
              <w:t xml:space="preserve">Metro </w:t>
            </w:r>
            <w:r w:rsidR="008A5202">
              <w:t>North</w:t>
            </w:r>
            <w:r>
              <w:t xml:space="preserve"> Health</w:t>
            </w:r>
          </w:p>
        </w:tc>
      </w:tr>
      <w:tr w:rsidR="00C53E43" w14:paraId="33556C52" w14:textId="77777777" w:rsidTr="00A238C5">
        <w:tc>
          <w:tcPr>
            <w:tcW w:w="1838" w:type="dxa"/>
          </w:tcPr>
          <w:p w14:paraId="2F897A70" w14:textId="77777777" w:rsidR="00C53E43" w:rsidRDefault="00C53E43" w:rsidP="00C834EB">
            <w:pPr>
              <w:ind w:left="284" w:hanging="142"/>
            </w:pPr>
            <w:r>
              <w:t>PICF</w:t>
            </w:r>
          </w:p>
        </w:tc>
        <w:tc>
          <w:tcPr>
            <w:tcW w:w="8357" w:type="dxa"/>
          </w:tcPr>
          <w:p w14:paraId="482AF713" w14:textId="77777777" w:rsidR="00C53E43" w:rsidRDefault="00C53E43" w:rsidP="00C834EB">
            <w:pPr>
              <w:ind w:left="284" w:hanging="142"/>
            </w:pPr>
            <w:r>
              <w:t>Participant Information and Consent Form</w:t>
            </w:r>
          </w:p>
        </w:tc>
      </w:tr>
      <w:tr w:rsidR="00C53E43" w14:paraId="3184DC9C" w14:textId="77777777" w:rsidTr="00A238C5">
        <w:tc>
          <w:tcPr>
            <w:tcW w:w="1838" w:type="dxa"/>
          </w:tcPr>
          <w:p w14:paraId="6F294626" w14:textId="6AD1E370" w:rsidR="00C53E43" w:rsidRDefault="00C53E43" w:rsidP="00C834EB">
            <w:pPr>
              <w:ind w:left="284" w:hanging="142"/>
            </w:pPr>
          </w:p>
        </w:tc>
        <w:tc>
          <w:tcPr>
            <w:tcW w:w="8357" w:type="dxa"/>
          </w:tcPr>
          <w:p w14:paraId="1D752122" w14:textId="755C23AF" w:rsidR="00C53E43" w:rsidRDefault="00C53E43" w:rsidP="00C834EB">
            <w:pPr>
              <w:ind w:left="284" w:hanging="142"/>
            </w:pPr>
          </w:p>
        </w:tc>
      </w:tr>
    </w:tbl>
    <w:p w14:paraId="51101C8B" w14:textId="77777777" w:rsidR="00C53E43" w:rsidRDefault="00C53E43" w:rsidP="00C834EB">
      <w:pPr>
        <w:ind w:left="284" w:hanging="142"/>
      </w:pPr>
    </w:p>
    <w:p w14:paraId="7223F276" w14:textId="77777777" w:rsidR="00C53E43" w:rsidRDefault="00C53E43" w:rsidP="00C834EB">
      <w:pPr>
        <w:pStyle w:val="Heading2"/>
        <w:ind w:left="284" w:hanging="142"/>
      </w:pPr>
      <w:r>
        <w:br w:type="page"/>
      </w:r>
      <w:bookmarkStart w:id="10" w:name="_Toc144206006"/>
      <w:bookmarkStart w:id="11" w:name="_Toc164344965"/>
      <w:bookmarkStart w:id="12" w:name="_Toc166243101"/>
      <w:r w:rsidRPr="00022946">
        <w:lastRenderedPageBreak/>
        <w:t>Table of Contents</w:t>
      </w:r>
      <w:bookmarkEnd w:id="10"/>
      <w:bookmarkEnd w:id="11"/>
      <w:bookmarkEnd w:id="12"/>
    </w:p>
    <w:p w14:paraId="39C5F42F" w14:textId="76276214" w:rsidR="007C798A" w:rsidRDefault="0038006C">
      <w:pPr>
        <w:pStyle w:val="TOC3"/>
        <w:tabs>
          <w:tab w:val="right" w:leader="underscore" w:pos="10478"/>
        </w:tabs>
        <w:rPr>
          <w:rFonts w:eastAsiaTheme="minorEastAsia" w:cstheme="minorBidi"/>
          <w:noProof/>
          <w:kern w:val="2"/>
          <w:sz w:val="22"/>
          <w:szCs w:val="22"/>
          <w:lang w:eastAsia="en-AU"/>
          <w14:ligatures w14:val="standardContextual"/>
        </w:rPr>
      </w:pPr>
      <w:r>
        <w:fldChar w:fldCharType="begin"/>
      </w:r>
      <w:r>
        <w:instrText xml:space="preserve"> TOC \o "1-3" \h \z \u </w:instrText>
      </w:r>
      <w:r>
        <w:fldChar w:fldCharType="separate"/>
      </w:r>
      <w:hyperlink w:anchor="_Toc166243099" w:history="1">
        <w:r w:rsidR="007C798A" w:rsidRPr="00287F38">
          <w:rPr>
            <w:rStyle w:val="Hyperlink"/>
            <w:noProof/>
          </w:rPr>
          <w:t>Version history</w:t>
        </w:r>
        <w:r w:rsidR="007C798A">
          <w:rPr>
            <w:noProof/>
            <w:webHidden/>
          </w:rPr>
          <w:tab/>
        </w:r>
        <w:r w:rsidR="007C798A">
          <w:rPr>
            <w:noProof/>
            <w:webHidden/>
          </w:rPr>
          <w:fldChar w:fldCharType="begin"/>
        </w:r>
        <w:r w:rsidR="007C798A">
          <w:rPr>
            <w:noProof/>
            <w:webHidden/>
          </w:rPr>
          <w:instrText xml:space="preserve"> PAGEREF _Toc166243099 \h </w:instrText>
        </w:r>
        <w:r w:rsidR="007C798A">
          <w:rPr>
            <w:noProof/>
            <w:webHidden/>
          </w:rPr>
        </w:r>
        <w:r w:rsidR="007C798A">
          <w:rPr>
            <w:noProof/>
            <w:webHidden/>
          </w:rPr>
          <w:fldChar w:fldCharType="separate"/>
        </w:r>
        <w:r w:rsidR="007C798A">
          <w:rPr>
            <w:noProof/>
            <w:webHidden/>
          </w:rPr>
          <w:t>1</w:t>
        </w:r>
        <w:r w:rsidR="007C798A">
          <w:rPr>
            <w:noProof/>
            <w:webHidden/>
          </w:rPr>
          <w:fldChar w:fldCharType="end"/>
        </w:r>
      </w:hyperlink>
    </w:p>
    <w:p w14:paraId="7A357009" w14:textId="79CEBD70" w:rsidR="007C798A" w:rsidRDefault="007C798A">
      <w:pPr>
        <w:pStyle w:val="TOC3"/>
        <w:tabs>
          <w:tab w:val="right" w:leader="underscore" w:pos="10478"/>
        </w:tabs>
        <w:rPr>
          <w:rFonts w:eastAsiaTheme="minorEastAsia" w:cstheme="minorBidi"/>
          <w:noProof/>
          <w:kern w:val="2"/>
          <w:sz w:val="22"/>
          <w:szCs w:val="22"/>
          <w:lang w:eastAsia="en-AU"/>
          <w14:ligatures w14:val="standardContextual"/>
        </w:rPr>
      </w:pPr>
      <w:hyperlink w:anchor="_Toc166243100" w:history="1">
        <w:r w:rsidRPr="00287F38">
          <w:rPr>
            <w:rStyle w:val="Hyperlink"/>
            <w:noProof/>
          </w:rPr>
          <w:t>List of abbreviations</w:t>
        </w:r>
        <w:r>
          <w:rPr>
            <w:noProof/>
            <w:webHidden/>
          </w:rPr>
          <w:tab/>
        </w:r>
        <w:r>
          <w:rPr>
            <w:noProof/>
            <w:webHidden/>
          </w:rPr>
          <w:fldChar w:fldCharType="begin"/>
        </w:r>
        <w:r>
          <w:rPr>
            <w:noProof/>
            <w:webHidden/>
          </w:rPr>
          <w:instrText xml:space="preserve"> PAGEREF _Toc166243100 \h </w:instrText>
        </w:r>
        <w:r>
          <w:rPr>
            <w:noProof/>
            <w:webHidden/>
          </w:rPr>
        </w:r>
        <w:r>
          <w:rPr>
            <w:noProof/>
            <w:webHidden/>
          </w:rPr>
          <w:fldChar w:fldCharType="separate"/>
        </w:r>
        <w:r>
          <w:rPr>
            <w:noProof/>
            <w:webHidden/>
          </w:rPr>
          <w:t>2</w:t>
        </w:r>
        <w:r>
          <w:rPr>
            <w:noProof/>
            <w:webHidden/>
          </w:rPr>
          <w:fldChar w:fldCharType="end"/>
        </w:r>
      </w:hyperlink>
    </w:p>
    <w:p w14:paraId="6F17F59D" w14:textId="71E617CB" w:rsidR="007C798A" w:rsidRDefault="007C798A">
      <w:pPr>
        <w:pStyle w:val="TOC2"/>
        <w:tabs>
          <w:tab w:val="right" w:leader="underscore" w:pos="10478"/>
        </w:tabs>
        <w:rPr>
          <w:rFonts w:eastAsiaTheme="minorEastAsia" w:cstheme="minorBidi"/>
          <w:b w:val="0"/>
          <w:bCs w:val="0"/>
          <w:noProof/>
          <w:kern w:val="2"/>
          <w:lang w:eastAsia="en-AU"/>
          <w14:ligatures w14:val="standardContextual"/>
        </w:rPr>
      </w:pPr>
      <w:hyperlink w:anchor="_Toc166243101" w:history="1">
        <w:r w:rsidRPr="00287F38">
          <w:rPr>
            <w:rStyle w:val="Hyperlink"/>
            <w:noProof/>
          </w:rPr>
          <w:t>Table of Contents</w:t>
        </w:r>
        <w:r>
          <w:rPr>
            <w:noProof/>
            <w:webHidden/>
          </w:rPr>
          <w:tab/>
        </w:r>
        <w:r>
          <w:rPr>
            <w:noProof/>
            <w:webHidden/>
          </w:rPr>
          <w:fldChar w:fldCharType="begin"/>
        </w:r>
        <w:r>
          <w:rPr>
            <w:noProof/>
            <w:webHidden/>
          </w:rPr>
          <w:instrText xml:space="preserve"> PAGEREF _Toc166243101 \h </w:instrText>
        </w:r>
        <w:r>
          <w:rPr>
            <w:noProof/>
            <w:webHidden/>
          </w:rPr>
        </w:r>
        <w:r>
          <w:rPr>
            <w:noProof/>
            <w:webHidden/>
          </w:rPr>
          <w:fldChar w:fldCharType="separate"/>
        </w:r>
        <w:r>
          <w:rPr>
            <w:noProof/>
            <w:webHidden/>
          </w:rPr>
          <w:t>3</w:t>
        </w:r>
        <w:r>
          <w:rPr>
            <w:noProof/>
            <w:webHidden/>
          </w:rPr>
          <w:fldChar w:fldCharType="end"/>
        </w:r>
      </w:hyperlink>
    </w:p>
    <w:p w14:paraId="05367B0E" w14:textId="0D93FAA7" w:rsidR="007C798A" w:rsidRDefault="007C798A">
      <w:pPr>
        <w:pStyle w:val="TOC1"/>
        <w:tabs>
          <w:tab w:val="left" w:pos="400"/>
          <w:tab w:val="right" w:leader="underscore" w:pos="10478"/>
        </w:tabs>
        <w:rPr>
          <w:rFonts w:eastAsiaTheme="minorEastAsia" w:cstheme="minorBidi"/>
          <w:b w:val="0"/>
          <w:bCs w:val="0"/>
          <w:i w:val="0"/>
          <w:iCs w:val="0"/>
          <w:noProof/>
          <w:kern w:val="2"/>
          <w:sz w:val="22"/>
          <w:szCs w:val="22"/>
          <w:lang w:eastAsia="en-AU"/>
          <w14:ligatures w14:val="standardContextual"/>
        </w:rPr>
      </w:pPr>
      <w:hyperlink w:anchor="_Toc166243102" w:history="1">
        <w:r w:rsidRPr="00287F38">
          <w:rPr>
            <w:rStyle w:val="Hyperlink"/>
            <w:noProof/>
          </w:rPr>
          <w:t>1</w:t>
        </w:r>
        <w:r>
          <w:rPr>
            <w:rFonts w:eastAsiaTheme="minorEastAsia" w:cstheme="minorBidi"/>
            <w:b w:val="0"/>
            <w:bCs w:val="0"/>
            <w:i w:val="0"/>
            <w:iCs w:val="0"/>
            <w:noProof/>
            <w:kern w:val="2"/>
            <w:sz w:val="22"/>
            <w:szCs w:val="22"/>
            <w:lang w:eastAsia="en-AU"/>
            <w14:ligatures w14:val="standardContextual"/>
          </w:rPr>
          <w:tab/>
        </w:r>
        <w:r w:rsidRPr="00287F38">
          <w:rPr>
            <w:rStyle w:val="Hyperlink"/>
            <w:noProof/>
          </w:rPr>
          <w:t>Introduction</w:t>
        </w:r>
        <w:r>
          <w:rPr>
            <w:noProof/>
            <w:webHidden/>
          </w:rPr>
          <w:tab/>
        </w:r>
        <w:r>
          <w:rPr>
            <w:noProof/>
            <w:webHidden/>
          </w:rPr>
          <w:fldChar w:fldCharType="begin"/>
        </w:r>
        <w:r>
          <w:rPr>
            <w:noProof/>
            <w:webHidden/>
          </w:rPr>
          <w:instrText xml:space="preserve"> PAGEREF _Toc166243102 \h </w:instrText>
        </w:r>
        <w:r>
          <w:rPr>
            <w:noProof/>
            <w:webHidden/>
          </w:rPr>
        </w:r>
        <w:r>
          <w:rPr>
            <w:noProof/>
            <w:webHidden/>
          </w:rPr>
          <w:fldChar w:fldCharType="separate"/>
        </w:r>
        <w:r>
          <w:rPr>
            <w:noProof/>
            <w:webHidden/>
          </w:rPr>
          <w:t>5</w:t>
        </w:r>
        <w:r>
          <w:rPr>
            <w:noProof/>
            <w:webHidden/>
          </w:rPr>
          <w:fldChar w:fldCharType="end"/>
        </w:r>
      </w:hyperlink>
    </w:p>
    <w:p w14:paraId="161B74AC" w14:textId="4926E488" w:rsidR="007C798A" w:rsidRDefault="007C798A">
      <w:pPr>
        <w:pStyle w:val="TOC1"/>
        <w:tabs>
          <w:tab w:val="left" w:pos="400"/>
          <w:tab w:val="right" w:leader="underscore" w:pos="10478"/>
        </w:tabs>
        <w:rPr>
          <w:rFonts w:eastAsiaTheme="minorEastAsia" w:cstheme="minorBidi"/>
          <w:b w:val="0"/>
          <w:bCs w:val="0"/>
          <w:i w:val="0"/>
          <w:iCs w:val="0"/>
          <w:noProof/>
          <w:kern w:val="2"/>
          <w:sz w:val="22"/>
          <w:szCs w:val="22"/>
          <w:lang w:eastAsia="en-AU"/>
          <w14:ligatures w14:val="standardContextual"/>
        </w:rPr>
      </w:pPr>
      <w:hyperlink w:anchor="_Toc166243103" w:history="1">
        <w:r w:rsidRPr="00287F38">
          <w:rPr>
            <w:rStyle w:val="Hyperlink"/>
            <w:noProof/>
          </w:rPr>
          <w:t>2</w:t>
        </w:r>
        <w:r>
          <w:rPr>
            <w:rFonts w:eastAsiaTheme="minorEastAsia" w:cstheme="minorBidi"/>
            <w:b w:val="0"/>
            <w:bCs w:val="0"/>
            <w:i w:val="0"/>
            <w:iCs w:val="0"/>
            <w:noProof/>
            <w:kern w:val="2"/>
            <w:sz w:val="22"/>
            <w:szCs w:val="22"/>
            <w:lang w:eastAsia="en-AU"/>
            <w14:ligatures w14:val="standardContextual"/>
          </w:rPr>
          <w:tab/>
        </w:r>
        <w:r w:rsidRPr="00287F38">
          <w:rPr>
            <w:rStyle w:val="Hyperlink"/>
            <w:noProof/>
          </w:rPr>
          <w:t>Background</w:t>
        </w:r>
        <w:r>
          <w:rPr>
            <w:noProof/>
            <w:webHidden/>
          </w:rPr>
          <w:tab/>
        </w:r>
        <w:r>
          <w:rPr>
            <w:noProof/>
            <w:webHidden/>
          </w:rPr>
          <w:fldChar w:fldCharType="begin"/>
        </w:r>
        <w:r>
          <w:rPr>
            <w:noProof/>
            <w:webHidden/>
          </w:rPr>
          <w:instrText xml:space="preserve"> PAGEREF _Toc166243103 \h </w:instrText>
        </w:r>
        <w:r>
          <w:rPr>
            <w:noProof/>
            <w:webHidden/>
          </w:rPr>
        </w:r>
        <w:r>
          <w:rPr>
            <w:noProof/>
            <w:webHidden/>
          </w:rPr>
          <w:fldChar w:fldCharType="separate"/>
        </w:r>
        <w:r>
          <w:rPr>
            <w:noProof/>
            <w:webHidden/>
          </w:rPr>
          <w:t>5</w:t>
        </w:r>
        <w:r>
          <w:rPr>
            <w:noProof/>
            <w:webHidden/>
          </w:rPr>
          <w:fldChar w:fldCharType="end"/>
        </w:r>
      </w:hyperlink>
    </w:p>
    <w:p w14:paraId="3657A0E2" w14:textId="4989FD41" w:rsidR="007C798A" w:rsidRDefault="007C798A">
      <w:pPr>
        <w:pStyle w:val="TOC1"/>
        <w:tabs>
          <w:tab w:val="left" w:pos="400"/>
          <w:tab w:val="right" w:leader="underscore" w:pos="10478"/>
        </w:tabs>
        <w:rPr>
          <w:rFonts w:eastAsiaTheme="minorEastAsia" w:cstheme="minorBidi"/>
          <w:b w:val="0"/>
          <w:bCs w:val="0"/>
          <w:i w:val="0"/>
          <w:iCs w:val="0"/>
          <w:noProof/>
          <w:kern w:val="2"/>
          <w:sz w:val="22"/>
          <w:szCs w:val="22"/>
          <w:lang w:eastAsia="en-AU"/>
          <w14:ligatures w14:val="standardContextual"/>
        </w:rPr>
      </w:pPr>
      <w:hyperlink w:anchor="_Toc166243104" w:history="1">
        <w:r w:rsidRPr="00287F38">
          <w:rPr>
            <w:rStyle w:val="Hyperlink"/>
            <w:noProof/>
          </w:rPr>
          <w:t>3</w:t>
        </w:r>
        <w:r>
          <w:rPr>
            <w:rFonts w:eastAsiaTheme="minorEastAsia" w:cstheme="minorBidi"/>
            <w:b w:val="0"/>
            <w:bCs w:val="0"/>
            <w:i w:val="0"/>
            <w:iCs w:val="0"/>
            <w:noProof/>
            <w:kern w:val="2"/>
            <w:sz w:val="22"/>
            <w:szCs w:val="22"/>
            <w:lang w:eastAsia="en-AU"/>
            <w14:ligatures w14:val="standardContextual"/>
          </w:rPr>
          <w:tab/>
        </w:r>
        <w:r w:rsidRPr="00287F38">
          <w:rPr>
            <w:rStyle w:val="Hyperlink"/>
            <w:noProof/>
          </w:rPr>
          <w:t>Aim(s) and objectives</w:t>
        </w:r>
        <w:r>
          <w:rPr>
            <w:noProof/>
            <w:webHidden/>
          </w:rPr>
          <w:tab/>
        </w:r>
        <w:r>
          <w:rPr>
            <w:noProof/>
            <w:webHidden/>
          </w:rPr>
          <w:fldChar w:fldCharType="begin"/>
        </w:r>
        <w:r>
          <w:rPr>
            <w:noProof/>
            <w:webHidden/>
          </w:rPr>
          <w:instrText xml:space="preserve"> PAGEREF _Toc166243104 \h </w:instrText>
        </w:r>
        <w:r>
          <w:rPr>
            <w:noProof/>
            <w:webHidden/>
          </w:rPr>
        </w:r>
        <w:r>
          <w:rPr>
            <w:noProof/>
            <w:webHidden/>
          </w:rPr>
          <w:fldChar w:fldCharType="separate"/>
        </w:r>
        <w:r>
          <w:rPr>
            <w:noProof/>
            <w:webHidden/>
          </w:rPr>
          <w:t>5</w:t>
        </w:r>
        <w:r>
          <w:rPr>
            <w:noProof/>
            <w:webHidden/>
          </w:rPr>
          <w:fldChar w:fldCharType="end"/>
        </w:r>
      </w:hyperlink>
    </w:p>
    <w:p w14:paraId="5AC3D2FE" w14:textId="389B8F70" w:rsidR="007C798A" w:rsidRDefault="007C798A">
      <w:pPr>
        <w:pStyle w:val="TOC1"/>
        <w:tabs>
          <w:tab w:val="left" w:pos="400"/>
          <w:tab w:val="right" w:leader="underscore" w:pos="10478"/>
        </w:tabs>
        <w:rPr>
          <w:rFonts w:eastAsiaTheme="minorEastAsia" w:cstheme="minorBidi"/>
          <w:b w:val="0"/>
          <w:bCs w:val="0"/>
          <w:i w:val="0"/>
          <w:iCs w:val="0"/>
          <w:noProof/>
          <w:kern w:val="2"/>
          <w:sz w:val="22"/>
          <w:szCs w:val="22"/>
          <w:lang w:eastAsia="en-AU"/>
          <w14:ligatures w14:val="standardContextual"/>
        </w:rPr>
      </w:pPr>
      <w:hyperlink w:anchor="_Toc166243105" w:history="1">
        <w:r w:rsidRPr="00287F38">
          <w:rPr>
            <w:rStyle w:val="Hyperlink"/>
            <w:noProof/>
          </w:rPr>
          <w:t>4</w:t>
        </w:r>
        <w:r>
          <w:rPr>
            <w:rFonts w:eastAsiaTheme="minorEastAsia" w:cstheme="minorBidi"/>
            <w:b w:val="0"/>
            <w:bCs w:val="0"/>
            <w:i w:val="0"/>
            <w:iCs w:val="0"/>
            <w:noProof/>
            <w:kern w:val="2"/>
            <w:sz w:val="22"/>
            <w:szCs w:val="22"/>
            <w:lang w:eastAsia="en-AU"/>
            <w14:ligatures w14:val="standardContextual"/>
          </w:rPr>
          <w:tab/>
        </w:r>
        <w:r w:rsidRPr="00287F38">
          <w:rPr>
            <w:rStyle w:val="Hyperlink"/>
            <w:noProof/>
          </w:rPr>
          <w:t>Methods</w:t>
        </w:r>
        <w:r>
          <w:rPr>
            <w:noProof/>
            <w:webHidden/>
          </w:rPr>
          <w:tab/>
        </w:r>
        <w:r>
          <w:rPr>
            <w:noProof/>
            <w:webHidden/>
          </w:rPr>
          <w:fldChar w:fldCharType="begin"/>
        </w:r>
        <w:r>
          <w:rPr>
            <w:noProof/>
            <w:webHidden/>
          </w:rPr>
          <w:instrText xml:space="preserve"> PAGEREF _Toc166243105 \h </w:instrText>
        </w:r>
        <w:r>
          <w:rPr>
            <w:noProof/>
            <w:webHidden/>
          </w:rPr>
        </w:r>
        <w:r>
          <w:rPr>
            <w:noProof/>
            <w:webHidden/>
          </w:rPr>
          <w:fldChar w:fldCharType="separate"/>
        </w:r>
        <w:r>
          <w:rPr>
            <w:noProof/>
            <w:webHidden/>
          </w:rPr>
          <w:t>6</w:t>
        </w:r>
        <w:r>
          <w:rPr>
            <w:noProof/>
            <w:webHidden/>
          </w:rPr>
          <w:fldChar w:fldCharType="end"/>
        </w:r>
      </w:hyperlink>
    </w:p>
    <w:p w14:paraId="258252C3" w14:textId="2B91133F" w:rsidR="007C798A" w:rsidRDefault="007C798A">
      <w:pPr>
        <w:pStyle w:val="TOC2"/>
        <w:tabs>
          <w:tab w:val="left" w:pos="800"/>
          <w:tab w:val="right" w:leader="underscore" w:pos="10478"/>
        </w:tabs>
        <w:rPr>
          <w:rFonts w:eastAsiaTheme="minorEastAsia" w:cstheme="minorBidi"/>
          <w:b w:val="0"/>
          <w:bCs w:val="0"/>
          <w:noProof/>
          <w:kern w:val="2"/>
          <w:lang w:eastAsia="en-AU"/>
          <w14:ligatures w14:val="standardContextual"/>
        </w:rPr>
      </w:pPr>
      <w:hyperlink w:anchor="_Toc166243106" w:history="1">
        <w:r w:rsidRPr="00287F38">
          <w:rPr>
            <w:rStyle w:val="Hyperlink"/>
            <w:noProof/>
          </w:rPr>
          <w:t>4.1</w:t>
        </w:r>
        <w:r>
          <w:rPr>
            <w:rFonts w:eastAsiaTheme="minorEastAsia" w:cstheme="minorBidi"/>
            <w:b w:val="0"/>
            <w:bCs w:val="0"/>
            <w:noProof/>
            <w:kern w:val="2"/>
            <w:lang w:eastAsia="en-AU"/>
            <w14:ligatures w14:val="standardContextual"/>
          </w:rPr>
          <w:tab/>
        </w:r>
        <w:r w:rsidRPr="00287F38">
          <w:rPr>
            <w:rStyle w:val="Hyperlink"/>
            <w:noProof/>
          </w:rPr>
          <w:t>Study type/design</w:t>
        </w:r>
        <w:r>
          <w:rPr>
            <w:noProof/>
            <w:webHidden/>
          </w:rPr>
          <w:tab/>
        </w:r>
        <w:r>
          <w:rPr>
            <w:noProof/>
            <w:webHidden/>
          </w:rPr>
          <w:fldChar w:fldCharType="begin"/>
        </w:r>
        <w:r>
          <w:rPr>
            <w:noProof/>
            <w:webHidden/>
          </w:rPr>
          <w:instrText xml:space="preserve"> PAGEREF _Toc166243106 \h </w:instrText>
        </w:r>
        <w:r>
          <w:rPr>
            <w:noProof/>
            <w:webHidden/>
          </w:rPr>
        </w:r>
        <w:r>
          <w:rPr>
            <w:noProof/>
            <w:webHidden/>
          </w:rPr>
          <w:fldChar w:fldCharType="separate"/>
        </w:r>
        <w:r>
          <w:rPr>
            <w:noProof/>
            <w:webHidden/>
          </w:rPr>
          <w:t>6</w:t>
        </w:r>
        <w:r>
          <w:rPr>
            <w:noProof/>
            <w:webHidden/>
          </w:rPr>
          <w:fldChar w:fldCharType="end"/>
        </w:r>
      </w:hyperlink>
    </w:p>
    <w:p w14:paraId="13ADB951" w14:textId="604F12CD" w:rsidR="007C798A" w:rsidRDefault="007C798A">
      <w:pPr>
        <w:pStyle w:val="TOC2"/>
        <w:tabs>
          <w:tab w:val="left" w:pos="800"/>
          <w:tab w:val="right" w:leader="underscore" w:pos="10478"/>
        </w:tabs>
        <w:rPr>
          <w:rFonts w:eastAsiaTheme="minorEastAsia" w:cstheme="minorBidi"/>
          <w:b w:val="0"/>
          <w:bCs w:val="0"/>
          <w:noProof/>
          <w:kern w:val="2"/>
          <w:lang w:eastAsia="en-AU"/>
          <w14:ligatures w14:val="standardContextual"/>
        </w:rPr>
      </w:pPr>
      <w:hyperlink w:anchor="_Toc166243107" w:history="1">
        <w:r w:rsidRPr="00287F38">
          <w:rPr>
            <w:rStyle w:val="Hyperlink"/>
            <w:noProof/>
          </w:rPr>
          <w:t>4.2</w:t>
        </w:r>
        <w:r>
          <w:rPr>
            <w:rFonts w:eastAsiaTheme="minorEastAsia" w:cstheme="minorBidi"/>
            <w:b w:val="0"/>
            <w:bCs w:val="0"/>
            <w:noProof/>
            <w:kern w:val="2"/>
            <w:lang w:eastAsia="en-AU"/>
            <w14:ligatures w14:val="standardContextual"/>
          </w:rPr>
          <w:tab/>
        </w:r>
        <w:r w:rsidRPr="00287F38">
          <w:rPr>
            <w:rStyle w:val="Hyperlink"/>
            <w:noProof/>
          </w:rPr>
          <w:t>Setting/sites</w:t>
        </w:r>
        <w:r>
          <w:rPr>
            <w:noProof/>
            <w:webHidden/>
          </w:rPr>
          <w:tab/>
        </w:r>
        <w:r>
          <w:rPr>
            <w:noProof/>
            <w:webHidden/>
          </w:rPr>
          <w:fldChar w:fldCharType="begin"/>
        </w:r>
        <w:r>
          <w:rPr>
            <w:noProof/>
            <w:webHidden/>
          </w:rPr>
          <w:instrText xml:space="preserve"> PAGEREF _Toc166243107 \h </w:instrText>
        </w:r>
        <w:r>
          <w:rPr>
            <w:noProof/>
            <w:webHidden/>
          </w:rPr>
        </w:r>
        <w:r>
          <w:rPr>
            <w:noProof/>
            <w:webHidden/>
          </w:rPr>
          <w:fldChar w:fldCharType="separate"/>
        </w:r>
        <w:r>
          <w:rPr>
            <w:noProof/>
            <w:webHidden/>
          </w:rPr>
          <w:t>6</w:t>
        </w:r>
        <w:r>
          <w:rPr>
            <w:noProof/>
            <w:webHidden/>
          </w:rPr>
          <w:fldChar w:fldCharType="end"/>
        </w:r>
      </w:hyperlink>
    </w:p>
    <w:p w14:paraId="0AAB0DEE" w14:textId="71641E9D" w:rsidR="007C798A" w:rsidRDefault="007C798A">
      <w:pPr>
        <w:pStyle w:val="TOC1"/>
        <w:tabs>
          <w:tab w:val="left" w:pos="400"/>
          <w:tab w:val="right" w:leader="underscore" w:pos="10478"/>
        </w:tabs>
        <w:rPr>
          <w:rFonts w:eastAsiaTheme="minorEastAsia" w:cstheme="minorBidi"/>
          <w:b w:val="0"/>
          <w:bCs w:val="0"/>
          <w:i w:val="0"/>
          <w:iCs w:val="0"/>
          <w:noProof/>
          <w:kern w:val="2"/>
          <w:sz w:val="22"/>
          <w:szCs w:val="22"/>
          <w:lang w:eastAsia="en-AU"/>
          <w14:ligatures w14:val="standardContextual"/>
        </w:rPr>
      </w:pPr>
      <w:hyperlink w:anchor="_Toc166243108" w:history="1">
        <w:r w:rsidRPr="00287F38">
          <w:rPr>
            <w:rStyle w:val="Hyperlink"/>
            <w:noProof/>
          </w:rPr>
          <w:t>5</w:t>
        </w:r>
        <w:r>
          <w:rPr>
            <w:rFonts w:eastAsiaTheme="minorEastAsia" w:cstheme="minorBidi"/>
            <w:b w:val="0"/>
            <w:bCs w:val="0"/>
            <w:i w:val="0"/>
            <w:iCs w:val="0"/>
            <w:noProof/>
            <w:kern w:val="2"/>
            <w:sz w:val="22"/>
            <w:szCs w:val="22"/>
            <w:lang w:eastAsia="en-AU"/>
            <w14:ligatures w14:val="standardContextual"/>
          </w:rPr>
          <w:tab/>
        </w:r>
        <w:r w:rsidRPr="00287F38">
          <w:rPr>
            <w:rStyle w:val="Hyperlink"/>
            <w:noProof/>
          </w:rPr>
          <w:t>Participants</w:t>
        </w:r>
        <w:r>
          <w:rPr>
            <w:noProof/>
            <w:webHidden/>
          </w:rPr>
          <w:tab/>
        </w:r>
        <w:r>
          <w:rPr>
            <w:noProof/>
            <w:webHidden/>
          </w:rPr>
          <w:fldChar w:fldCharType="begin"/>
        </w:r>
        <w:r>
          <w:rPr>
            <w:noProof/>
            <w:webHidden/>
          </w:rPr>
          <w:instrText xml:space="preserve"> PAGEREF _Toc166243108 \h </w:instrText>
        </w:r>
        <w:r>
          <w:rPr>
            <w:noProof/>
            <w:webHidden/>
          </w:rPr>
        </w:r>
        <w:r>
          <w:rPr>
            <w:noProof/>
            <w:webHidden/>
          </w:rPr>
          <w:fldChar w:fldCharType="separate"/>
        </w:r>
        <w:r>
          <w:rPr>
            <w:noProof/>
            <w:webHidden/>
          </w:rPr>
          <w:t>6</w:t>
        </w:r>
        <w:r>
          <w:rPr>
            <w:noProof/>
            <w:webHidden/>
          </w:rPr>
          <w:fldChar w:fldCharType="end"/>
        </w:r>
      </w:hyperlink>
    </w:p>
    <w:p w14:paraId="5F420B19" w14:textId="7329F032" w:rsidR="007C798A" w:rsidRDefault="007C798A">
      <w:pPr>
        <w:pStyle w:val="TOC2"/>
        <w:tabs>
          <w:tab w:val="left" w:pos="800"/>
          <w:tab w:val="right" w:leader="underscore" w:pos="10478"/>
        </w:tabs>
        <w:rPr>
          <w:rFonts w:eastAsiaTheme="minorEastAsia" w:cstheme="minorBidi"/>
          <w:b w:val="0"/>
          <w:bCs w:val="0"/>
          <w:noProof/>
          <w:kern w:val="2"/>
          <w:lang w:eastAsia="en-AU"/>
          <w14:ligatures w14:val="standardContextual"/>
        </w:rPr>
      </w:pPr>
      <w:hyperlink w:anchor="_Toc166243109" w:history="1">
        <w:r w:rsidRPr="00287F38">
          <w:rPr>
            <w:rStyle w:val="Hyperlink"/>
            <w:noProof/>
          </w:rPr>
          <w:t>5.1</w:t>
        </w:r>
        <w:r>
          <w:rPr>
            <w:rFonts w:eastAsiaTheme="minorEastAsia" w:cstheme="minorBidi"/>
            <w:b w:val="0"/>
            <w:bCs w:val="0"/>
            <w:noProof/>
            <w:kern w:val="2"/>
            <w:lang w:eastAsia="en-AU"/>
            <w14:ligatures w14:val="standardContextual"/>
          </w:rPr>
          <w:tab/>
        </w:r>
        <w:r w:rsidRPr="00287F38">
          <w:rPr>
            <w:rStyle w:val="Hyperlink"/>
            <w:noProof/>
          </w:rPr>
          <w:t>Inclusion criteria</w:t>
        </w:r>
        <w:r>
          <w:rPr>
            <w:noProof/>
            <w:webHidden/>
          </w:rPr>
          <w:tab/>
        </w:r>
        <w:r>
          <w:rPr>
            <w:noProof/>
            <w:webHidden/>
          </w:rPr>
          <w:fldChar w:fldCharType="begin"/>
        </w:r>
        <w:r>
          <w:rPr>
            <w:noProof/>
            <w:webHidden/>
          </w:rPr>
          <w:instrText xml:space="preserve"> PAGEREF _Toc166243109 \h </w:instrText>
        </w:r>
        <w:r>
          <w:rPr>
            <w:noProof/>
            <w:webHidden/>
          </w:rPr>
        </w:r>
        <w:r>
          <w:rPr>
            <w:noProof/>
            <w:webHidden/>
          </w:rPr>
          <w:fldChar w:fldCharType="separate"/>
        </w:r>
        <w:r>
          <w:rPr>
            <w:noProof/>
            <w:webHidden/>
          </w:rPr>
          <w:t>6</w:t>
        </w:r>
        <w:r>
          <w:rPr>
            <w:noProof/>
            <w:webHidden/>
          </w:rPr>
          <w:fldChar w:fldCharType="end"/>
        </w:r>
      </w:hyperlink>
    </w:p>
    <w:p w14:paraId="03B09B4C" w14:textId="30363152" w:rsidR="007C798A" w:rsidRDefault="007C798A">
      <w:pPr>
        <w:pStyle w:val="TOC2"/>
        <w:tabs>
          <w:tab w:val="left" w:pos="800"/>
          <w:tab w:val="right" w:leader="underscore" w:pos="10478"/>
        </w:tabs>
        <w:rPr>
          <w:rFonts w:eastAsiaTheme="minorEastAsia" w:cstheme="minorBidi"/>
          <w:b w:val="0"/>
          <w:bCs w:val="0"/>
          <w:noProof/>
          <w:kern w:val="2"/>
          <w:lang w:eastAsia="en-AU"/>
          <w14:ligatures w14:val="standardContextual"/>
        </w:rPr>
      </w:pPr>
      <w:hyperlink w:anchor="_Toc166243110" w:history="1">
        <w:r w:rsidRPr="00287F38">
          <w:rPr>
            <w:rStyle w:val="Hyperlink"/>
            <w:noProof/>
          </w:rPr>
          <w:t>5.2</w:t>
        </w:r>
        <w:r>
          <w:rPr>
            <w:rFonts w:eastAsiaTheme="minorEastAsia" w:cstheme="minorBidi"/>
            <w:b w:val="0"/>
            <w:bCs w:val="0"/>
            <w:noProof/>
            <w:kern w:val="2"/>
            <w:lang w:eastAsia="en-AU"/>
            <w14:ligatures w14:val="standardContextual"/>
          </w:rPr>
          <w:tab/>
        </w:r>
        <w:r w:rsidRPr="00287F38">
          <w:rPr>
            <w:rStyle w:val="Hyperlink"/>
            <w:noProof/>
          </w:rPr>
          <w:t>Exclusion criteria</w:t>
        </w:r>
        <w:r>
          <w:rPr>
            <w:noProof/>
            <w:webHidden/>
          </w:rPr>
          <w:tab/>
        </w:r>
        <w:r>
          <w:rPr>
            <w:noProof/>
            <w:webHidden/>
          </w:rPr>
          <w:fldChar w:fldCharType="begin"/>
        </w:r>
        <w:r>
          <w:rPr>
            <w:noProof/>
            <w:webHidden/>
          </w:rPr>
          <w:instrText xml:space="preserve"> PAGEREF _Toc166243110 \h </w:instrText>
        </w:r>
        <w:r>
          <w:rPr>
            <w:noProof/>
            <w:webHidden/>
          </w:rPr>
        </w:r>
        <w:r>
          <w:rPr>
            <w:noProof/>
            <w:webHidden/>
          </w:rPr>
          <w:fldChar w:fldCharType="separate"/>
        </w:r>
        <w:r>
          <w:rPr>
            <w:noProof/>
            <w:webHidden/>
          </w:rPr>
          <w:t>6</w:t>
        </w:r>
        <w:r>
          <w:rPr>
            <w:noProof/>
            <w:webHidden/>
          </w:rPr>
          <w:fldChar w:fldCharType="end"/>
        </w:r>
      </w:hyperlink>
    </w:p>
    <w:p w14:paraId="29426497" w14:textId="57B82526" w:rsidR="007C798A" w:rsidRDefault="007C798A">
      <w:pPr>
        <w:pStyle w:val="TOC1"/>
        <w:tabs>
          <w:tab w:val="left" w:pos="400"/>
          <w:tab w:val="right" w:leader="underscore" w:pos="10478"/>
        </w:tabs>
        <w:rPr>
          <w:rFonts w:eastAsiaTheme="minorEastAsia" w:cstheme="minorBidi"/>
          <w:b w:val="0"/>
          <w:bCs w:val="0"/>
          <w:i w:val="0"/>
          <w:iCs w:val="0"/>
          <w:noProof/>
          <w:kern w:val="2"/>
          <w:sz w:val="22"/>
          <w:szCs w:val="22"/>
          <w:lang w:eastAsia="en-AU"/>
          <w14:ligatures w14:val="standardContextual"/>
        </w:rPr>
      </w:pPr>
      <w:hyperlink w:anchor="_Toc166243111" w:history="1">
        <w:r w:rsidRPr="00287F38">
          <w:rPr>
            <w:rStyle w:val="Hyperlink"/>
            <w:noProof/>
          </w:rPr>
          <w:t>6</w:t>
        </w:r>
        <w:r>
          <w:rPr>
            <w:rFonts w:eastAsiaTheme="minorEastAsia" w:cstheme="minorBidi"/>
            <w:b w:val="0"/>
            <w:bCs w:val="0"/>
            <w:i w:val="0"/>
            <w:iCs w:val="0"/>
            <w:noProof/>
            <w:kern w:val="2"/>
            <w:sz w:val="22"/>
            <w:szCs w:val="22"/>
            <w:lang w:eastAsia="en-AU"/>
            <w14:ligatures w14:val="standardContextual"/>
          </w:rPr>
          <w:tab/>
        </w:r>
        <w:r w:rsidRPr="00287F38">
          <w:rPr>
            <w:rStyle w:val="Hyperlink"/>
            <w:noProof/>
          </w:rPr>
          <w:t>Research outcomes</w:t>
        </w:r>
        <w:r>
          <w:rPr>
            <w:noProof/>
            <w:webHidden/>
          </w:rPr>
          <w:tab/>
        </w:r>
        <w:r>
          <w:rPr>
            <w:noProof/>
            <w:webHidden/>
          </w:rPr>
          <w:fldChar w:fldCharType="begin"/>
        </w:r>
        <w:r>
          <w:rPr>
            <w:noProof/>
            <w:webHidden/>
          </w:rPr>
          <w:instrText xml:space="preserve"> PAGEREF _Toc166243111 \h </w:instrText>
        </w:r>
        <w:r>
          <w:rPr>
            <w:noProof/>
            <w:webHidden/>
          </w:rPr>
        </w:r>
        <w:r>
          <w:rPr>
            <w:noProof/>
            <w:webHidden/>
          </w:rPr>
          <w:fldChar w:fldCharType="separate"/>
        </w:r>
        <w:r>
          <w:rPr>
            <w:noProof/>
            <w:webHidden/>
          </w:rPr>
          <w:t>6</w:t>
        </w:r>
        <w:r>
          <w:rPr>
            <w:noProof/>
            <w:webHidden/>
          </w:rPr>
          <w:fldChar w:fldCharType="end"/>
        </w:r>
      </w:hyperlink>
    </w:p>
    <w:p w14:paraId="7319AE3F" w14:textId="0ADFF6C2" w:rsidR="007C798A" w:rsidRDefault="007C798A">
      <w:pPr>
        <w:pStyle w:val="TOC2"/>
        <w:tabs>
          <w:tab w:val="left" w:pos="800"/>
          <w:tab w:val="right" w:leader="underscore" w:pos="10478"/>
        </w:tabs>
        <w:rPr>
          <w:rFonts w:eastAsiaTheme="minorEastAsia" w:cstheme="minorBidi"/>
          <w:b w:val="0"/>
          <w:bCs w:val="0"/>
          <w:noProof/>
          <w:kern w:val="2"/>
          <w:lang w:eastAsia="en-AU"/>
          <w14:ligatures w14:val="standardContextual"/>
        </w:rPr>
      </w:pPr>
      <w:hyperlink w:anchor="_Toc166243112" w:history="1">
        <w:r w:rsidRPr="00287F38">
          <w:rPr>
            <w:rStyle w:val="Hyperlink"/>
            <w:noProof/>
          </w:rPr>
          <w:t>6.1</w:t>
        </w:r>
        <w:r>
          <w:rPr>
            <w:rFonts w:eastAsiaTheme="minorEastAsia" w:cstheme="minorBidi"/>
            <w:b w:val="0"/>
            <w:bCs w:val="0"/>
            <w:noProof/>
            <w:kern w:val="2"/>
            <w:lang w:eastAsia="en-AU"/>
            <w14:ligatures w14:val="standardContextual"/>
          </w:rPr>
          <w:tab/>
        </w:r>
        <w:r w:rsidRPr="00287F38">
          <w:rPr>
            <w:rStyle w:val="Hyperlink"/>
            <w:noProof/>
          </w:rPr>
          <w:t>Primary outcome</w:t>
        </w:r>
        <w:r>
          <w:rPr>
            <w:noProof/>
            <w:webHidden/>
          </w:rPr>
          <w:tab/>
        </w:r>
        <w:r>
          <w:rPr>
            <w:noProof/>
            <w:webHidden/>
          </w:rPr>
          <w:fldChar w:fldCharType="begin"/>
        </w:r>
        <w:r>
          <w:rPr>
            <w:noProof/>
            <w:webHidden/>
          </w:rPr>
          <w:instrText xml:space="preserve"> PAGEREF _Toc166243112 \h </w:instrText>
        </w:r>
        <w:r>
          <w:rPr>
            <w:noProof/>
            <w:webHidden/>
          </w:rPr>
        </w:r>
        <w:r>
          <w:rPr>
            <w:noProof/>
            <w:webHidden/>
          </w:rPr>
          <w:fldChar w:fldCharType="separate"/>
        </w:r>
        <w:r>
          <w:rPr>
            <w:noProof/>
            <w:webHidden/>
          </w:rPr>
          <w:t>6</w:t>
        </w:r>
        <w:r>
          <w:rPr>
            <w:noProof/>
            <w:webHidden/>
          </w:rPr>
          <w:fldChar w:fldCharType="end"/>
        </w:r>
      </w:hyperlink>
    </w:p>
    <w:p w14:paraId="3B3EAC56" w14:textId="03A3F70E" w:rsidR="007C798A" w:rsidRDefault="007C798A">
      <w:pPr>
        <w:pStyle w:val="TOC2"/>
        <w:tabs>
          <w:tab w:val="left" w:pos="800"/>
          <w:tab w:val="right" w:leader="underscore" w:pos="10478"/>
        </w:tabs>
        <w:rPr>
          <w:rFonts w:eastAsiaTheme="minorEastAsia" w:cstheme="minorBidi"/>
          <w:b w:val="0"/>
          <w:bCs w:val="0"/>
          <w:noProof/>
          <w:kern w:val="2"/>
          <w:lang w:eastAsia="en-AU"/>
          <w14:ligatures w14:val="standardContextual"/>
        </w:rPr>
      </w:pPr>
      <w:hyperlink w:anchor="_Toc166243113" w:history="1">
        <w:r w:rsidRPr="00287F38">
          <w:rPr>
            <w:rStyle w:val="Hyperlink"/>
            <w:noProof/>
          </w:rPr>
          <w:t>6.2</w:t>
        </w:r>
        <w:r>
          <w:rPr>
            <w:rFonts w:eastAsiaTheme="minorEastAsia" w:cstheme="minorBidi"/>
            <w:b w:val="0"/>
            <w:bCs w:val="0"/>
            <w:noProof/>
            <w:kern w:val="2"/>
            <w:lang w:eastAsia="en-AU"/>
            <w14:ligatures w14:val="standardContextual"/>
          </w:rPr>
          <w:tab/>
        </w:r>
        <w:r w:rsidRPr="00287F38">
          <w:rPr>
            <w:rStyle w:val="Hyperlink"/>
            <w:noProof/>
          </w:rPr>
          <w:t>Secondary outcome(s)</w:t>
        </w:r>
        <w:r>
          <w:rPr>
            <w:noProof/>
            <w:webHidden/>
          </w:rPr>
          <w:tab/>
        </w:r>
        <w:r>
          <w:rPr>
            <w:noProof/>
            <w:webHidden/>
          </w:rPr>
          <w:fldChar w:fldCharType="begin"/>
        </w:r>
        <w:r>
          <w:rPr>
            <w:noProof/>
            <w:webHidden/>
          </w:rPr>
          <w:instrText xml:space="preserve"> PAGEREF _Toc166243113 \h </w:instrText>
        </w:r>
        <w:r>
          <w:rPr>
            <w:noProof/>
            <w:webHidden/>
          </w:rPr>
        </w:r>
        <w:r>
          <w:rPr>
            <w:noProof/>
            <w:webHidden/>
          </w:rPr>
          <w:fldChar w:fldCharType="separate"/>
        </w:r>
        <w:r>
          <w:rPr>
            <w:noProof/>
            <w:webHidden/>
          </w:rPr>
          <w:t>7</w:t>
        </w:r>
        <w:r>
          <w:rPr>
            <w:noProof/>
            <w:webHidden/>
          </w:rPr>
          <w:fldChar w:fldCharType="end"/>
        </w:r>
      </w:hyperlink>
    </w:p>
    <w:p w14:paraId="6E66260C" w14:textId="71E9A1DC" w:rsidR="007C798A" w:rsidRDefault="007C798A">
      <w:pPr>
        <w:pStyle w:val="TOC1"/>
        <w:tabs>
          <w:tab w:val="left" w:pos="400"/>
          <w:tab w:val="right" w:leader="underscore" w:pos="10478"/>
        </w:tabs>
        <w:rPr>
          <w:rFonts w:eastAsiaTheme="minorEastAsia" w:cstheme="minorBidi"/>
          <w:b w:val="0"/>
          <w:bCs w:val="0"/>
          <w:i w:val="0"/>
          <w:iCs w:val="0"/>
          <w:noProof/>
          <w:kern w:val="2"/>
          <w:sz w:val="22"/>
          <w:szCs w:val="22"/>
          <w:lang w:eastAsia="en-AU"/>
          <w14:ligatures w14:val="standardContextual"/>
        </w:rPr>
      </w:pPr>
      <w:hyperlink w:anchor="_Toc166243114" w:history="1">
        <w:r w:rsidRPr="00287F38">
          <w:rPr>
            <w:rStyle w:val="Hyperlink"/>
            <w:noProof/>
          </w:rPr>
          <w:t>7</w:t>
        </w:r>
        <w:r>
          <w:rPr>
            <w:rFonts w:eastAsiaTheme="minorEastAsia" w:cstheme="minorBidi"/>
            <w:b w:val="0"/>
            <w:bCs w:val="0"/>
            <w:i w:val="0"/>
            <w:iCs w:val="0"/>
            <w:noProof/>
            <w:kern w:val="2"/>
            <w:sz w:val="22"/>
            <w:szCs w:val="22"/>
            <w:lang w:eastAsia="en-AU"/>
            <w14:ligatures w14:val="standardContextual"/>
          </w:rPr>
          <w:tab/>
        </w:r>
        <w:r w:rsidRPr="00287F38">
          <w:rPr>
            <w:rStyle w:val="Hyperlink"/>
            <w:noProof/>
          </w:rPr>
          <w:t>Procedures/assessments/Intervention</w:t>
        </w:r>
        <w:r>
          <w:rPr>
            <w:noProof/>
            <w:webHidden/>
          </w:rPr>
          <w:tab/>
        </w:r>
        <w:r>
          <w:rPr>
            <w:noProof/>
            <w:webHidden/>
          </w:rPr>
          <w:fldChar w:fldCharType="begin"/>
        </w:r>
        <w:r>
          <w:rPr>
            <w:noProof/>
            <w:webHidden/>
          </w:rPr>
          <w:instrText xml:space="preserve"> PAGEREF _Toc166243114 \h </w:instrText>
        </w:r>
        <w:r>
          <w:rPr>
            <w:noProof/>
            <w:webHidden/>
          </w:rPr>
        </w:r>
        <w:r>
          <w:rPr>
            <w:noProof/>
            <w:webHidden/>
          </w:rPr>
          <w:fldChar w:fldCharType="separate"/>
        </w:r>
        <w:r>
          <w:rPr>
            <w:noProof/>
            <w:webHidden/>
          </w:rPr>
          <w:t>7</w:t>
        </w:r>
        <w:r>
          <w:rPr>
            <w:noProof/>
            <w:webHidden/>
          </w:rPr>
          <w:fldChar w:fldCharType="end"/>
        </w:r>
      </w:hyperlink>
    </w:p>
    <w:p w14:paraId="5FCE8D26" w14:textId="4206C66C" w:rsidR="007C798A" w:rsidRDefault="007C798A">
      <w:pPr>
        <w:pStyle w:val="TOC2"/>
        <w:tabs>
          <w:tab w:val="left" w:pos="800"/>
          <w:tab w:val="right" w:leader="underscore" w:pos="10478"/>
        </w:tabs>
        <w:rPr>
          <w:rFonts w:eastAsiaTheme="minorEastAsia" w:cstheme="minorBidi"/>
          <w:b w:val="0"/>
          <w:bCs w:val="0"/>
          <w:noProof/>
          <w:kern w:val="2"/>
          <w:lang w:eastAsia="en-AU"/>
          <w14:ligatures w14:val="standardContextual"/>
        </w:rPr>
      </w:pPr>
      <w:hyperlink w:anchor="_Toc166243115" w:history="1">
        <w:r w:rsidRPr="00287F38">
          <w:rPr>
            <w:rStyle w:val="Hyperlink"/>
            <w:noProof/>
          </w:rPr>
          <w:t>7.1</w:t>
        </w:r>
        <w:r>
          <w:rPr>
            <w:rFonts w:eastAsiaTheme="minorEastAsia" w:cstheme="minorBidi"/>
            <w:b w:val="0"/>
            <w:bCs w:val="0"/>
            <w:noProof/>
            <w:kern w:val="2"/>
            <w:lang w:eastAsia="en-AU"/>
            <w14:ligatures w14:val="standardContextual"/>
          </w:rPr>
          <w:tab/>
        </w:r>
        <w:r w:rsidRPr="00287F38">
          <w:rPr>
            <w:rStyle w:val="Hyperlink"/>
            <w:noProof/>
          </w:rPr>
          <w:t>Recruitment of participants</w:t>
        </w:r>
        <w:r>
          <w:rPr>
            <w:noProof/>
            <w:webHidden/>
          </w:rPr>
          <w:tab/>
        </w:r>
        <w:r>
          <w:rPr>
            <w:noProof/>
            <w:webHidden/>
          </w:rPr>
          <w:fldChar w:fldCharType="begin"/>
        </w:r>
        <w:r>
          <w:rPr>
            <w:noProof/>
            <w:webHidden/>
          </w:rPr>
          <w:instrText xml:space="preserve"> PAGEREF _Toc166243115 \h </w:instrText>
        </w:r>
        <w:r>
          <w:rPr>
            <w:noProof/>
            <w:webHidden/>
          </w:rPr>
        </w:r>
        <w:r>
          <w:rPr>
            <w:noProof/>
            <w:webHidden/>
          </w:rPr>
          <w:fldChar w:fldCharType="separate"/>
        </w:r>
        <w:r>
          <w:rPr>
            <w:noProof/>
            <w:webHidden/>
          </w:rPr>
          <w:t>7</w:t>
        </w:r>
        <w:r>
          <w:rPr>
            <w:noProof/>
            <w:webHidden/>
          </w:rPr>
          <w:fldChar w:fldCharType="end"/>
        </w:r>
      </w:hyperlink>
    </w:p>
    <w:p w14:paraId="1209CF23" w14:textId="6879DE93" w:rsidR="007C798A" w:rsidRDefault="007C798A">
      <w:pPr>
        <w:pStyle w:val="TOC2"/>
        <w:tabs>
          <w:tab w:val="left" w:pos="800"/>
          <w:tab w:val="right" w:leader="underscore" w:pos="10478"/>
        </w:tabs>
        <w:rPr>
          <w:rFonts w:eastAsiaTheme="minorEastAsia" w:cstheme="minorBidi"/>
          <w:b w:val="0"/>
          <w:bCs w:val="0"/>
          <w:noProof/>
          <w:kern w:val="2"/>
          <w:lang w:eastAsia="en-AU"/>
          <w14:ligatures w14:val="standardContextual"/>
        </w:rPr>
      </w:pPr>
      <w:hyperlink w:anchor="_Toc166243116" w:history="1">
        <w:r w:rsidRPr="00287F38">
          <w:rPr>
            <w:rStyle w:val="Hyperlink"/>
            <w:noProof/>
          </w:rPr>
          <w:t>7.2</w:t>
        </w:r>
        <w:r>
          <w:rPr>
            <w:rFonts w:eastAsiaTheme="minorEastAsia" w:cstheme="minorBidi"/>
            <w:b w:val="0"/>
            <w:bCs w:val="0"/>
            <w:noProof/>
            <w:kern w:val="2"/>
            <w:lang w:eastAsia="en-AU"/>
            <w14:ligatures w14:val="standardContextual"/>
          </w:rPr>
          <w:tab/>
        </w:r>
        <w:r w:rsidRPr="00287F38">
          <w:rPr>
            <w:rStyle w:val="Hyperlink"/>
            <w:noProof/>
          </w:rPr>
          <w:t>Consent</w:t>
        </w:r>
        <w:r>
          <w:rPr>
            <w:noProof/>
            <w:webHidden/>
          </w:rPr>
          <w:tab/>
        </w:r>
        <w:r>
          <w:rPr>
            <w:noProof/>
            <w:webHidden/>
          </w:rPr>
          <w:fldChar w:fldCharType="begin"/>
        </w:r>
        <w:r>
          <w:rPr>
            <w:noProof/>
            <w:webHidden/>
          </w:rPr>
          <w:instrText xml:space="preserve"> PAGEREF _Toc166243116 \h </w:instrText>
        </w:r>
        <w:r>
          <w:rPr>
            <w:noProof/>
            <w:webHidden/>
          </w:rPr>
        </w:r>
        <w:r>
          <w:rPr>
            <w:noProof/>
            <w:webHidden/>
          </w:rPr>
          <w:fldChar w:fldCharType="separate"/>
        </w:r>
        <w:r>
          <w:rPr>
            <w:noProof/>
            <w:webHidden/>
          </w:rPr>
          <w:t>7</w:t>
        </w:r>
        <w:r>
          <w:rPr>
            <w:noProof/>
            <w:webHidden/>
          </w:rPr>
          <w:fldChar w:fldCharType="end"/>
        </w:r>
      </w:hyperlink>
    </w:p>
    <w:p w14:paraId="1D5C2D83" w14:textId="43B7E56B" w:rsidR="007C798A" w:rsidRDefault="007C798A">
      <w:pPr>
        <w:pStyle w:val="TOC1"/>
        <w:tabs>
          <w:tab w:val="left" w:pos="400"/>
          <w:tab w:val="right" w:leader="underscore" w:pos="10478"/>
        </w:tabs>
        <w:rPr>
          <w:rFonts w:eastAsiaTheme="minorEastAsia" w:cstheme="minorBidi"/>
          <w:b w:val="0"/>
          <w:bCs w:val="0"/>
          <w:i w:val="0"/>
          <w:iCs w:val="0"/>
          <w:noProof/>
          <w:kern w:val="2"/>
          <w:sz w:val="22"/>
          <w:szCs w:val="22"/>
          <w:lang w:eastAsia="en-AU"/>
          <w14:ligatures w14:val="standardContextual"/>
        </w:rPr>
      </w:pPr>
      <w:hyperlink w:anchor="_Toc166243117" w:history="1">
        <w:r w:rsidRPr="00287F38">
          <w:rPr>
            <w:rStyle w:val="Hyperlink"/>
            <w:noProof/>
          </w:rPr>
          <w:t>8</w:t>
        </w:r>
        <w:r>
          <w:rPr>
            <w:rFonts w:eastAsiaTheme="minorEastAsia" w:cstheme="minorBidi"/>
            <w:b w:val="0"/>
            <w:bCs w:val="0"/>
            <w:i w:val="0"/>
            <w:iCs w:val="0"/>
            <w:noProof/>
            <w:kern w:val="2"/>
            <w:sz w:val="22"/>
            <w:szCs w:val="22"/>
            <w:lang w:eastAsia="en-AU"/>
            <w14:ligatures w14:val="standardContextual"/>
          </w:rPr>
          <w:tab/>
        </w:r>
        <w:r w:rsidRPr="00287F38">
          <w:rPr>
            <w:rStyle w:val="Hyperlink"/>
            <w:noProof/>
          </w:rPr>
          <w:t>Methods of data collection</w:t>
        </w:r>
        <w:r>
          <w:rPr>
            <w:noProof/>
            <w:webHidden/>
          </w:rPr>
          <w:tab/>
        </w:r>
        <w:r>
          <w:rPr>
            <w:noProof/>
            <w:webHidden/>
          </w:rPr>
          <w:fldChar w:fldCharType="begin"/>
        </w:r>
        <w:r>
          <w:rPr>
            <w:noProof/>
            <w:webHidden/>
          </w:rPr>
          <w:instrText xml:space="preserve"> PAGEREF _Toc166243117 \h </w:instrText>
        </w:r>
        <w:r>
          <w:rPr>
            <w:noProof/>
            <w:webHidden/>
          </w:rPr>
        </w:r>
        <w:r>
          <w:rPr>
            <w:noProof/>
            <w:webHidden/>
          </w:rPr>
          <w:fldChar w:fldCharType="separate"/>
        </w:r>
        <w:r>
          <w:rPr>
            <w:noProof/>
            <w:webHidden/>
          </w:rPr>
          <w:t>8</w:t>
        </w:r>
        <w:r>
          <w:rPr>
            <w:noProof/>
            <w:webHidden/>
          </w:rPr>
          <w:fldChar w:fldCharType="end"/>
        </w:r>
      </w:hyperlink>
    </w:p>
    <w:p w14:paraId="744AAC1D" w14:textId="7C626E07" w:rsidR="007C798A" w:rsidRDefault="007C798A">
      <w:pPr>
        <w:pStyle w:val="TOC2"/>
        <w:tabs>
          <w:tab w:val="left" w:pos="800"/>
          <w:tab w:val="right" w:leader="underscore" w:pos="10478"/>
        </w:tabs>
        <w:rPr>
          <w:rFonts w:eastAsiaTheme="minorEastAsia" w:cstheme="minorBidi"/>
          <w:b w:val="0"/>
          <w:bCs w:val="0"/>
          <w:noProof/>
          <w:kern w:val="2"/>
          <w:lang w:eastAsia="en-AU"/>
          <w14:ligatures w14:val="standardContextual"/>
        </w:rPr>
      </w:pPr>
      <w:hyperlink w:anchor="_Toc166243118" w:history="1">
        <w:r w:rsidRPr="00287F38">
          <w:rPr>
            <w:rStyle w:val="Hyperlink"/>
            <w:noProof/>
          </w:rPr>
          <w:t>8.1</w:t>
        </w:r>
        <w:r>
          <w:rPr>
            <w:rFonts w:eastAsiaTheme="minorEastAsia" w:cstheme="minorBidi"/>
            <w:b w:val="0"/>
            <w:bCs w:val="0"/>
            <w:noProof/>
            <w:kern w:val="2"/>
            <w:lang w:eastAsia="en-AU"/>
            <w14:ligatures w14:val="standardContextual"/>
          </w:rPr>
          <w:tab/>
        </w:r>
        <w:r w:rsidRPr="00287F38">
          <w:rPr>
            <w:rStyle w:val="Hyperlink"/>
            <w:noProof/>
          </w:rPr>
          <w:t>Surveys</w:t>
        </w:r>
        <w:r>
          <w:rPr>
            <w:noProof/>
            <w:webHidden/>
          </w:rPr>
          <w:tab/>
        </w:r>
        <w:r>
          <w:rPr>
            <w:noProof/>
            <w:webHidden/>
          </w:rPr>
          <w:fldChar w:fldCharType="begin"/>
        </w:r>
        <w:r>
          <w:rPr>
            <w:noProof/>
            <w:webHidden/>
          </w:rPr>
          <w:instrText xml:space="preserve"> PAGEREF _Toc166243118 \h </w:instrText>
        </w:r>
        <w:r>
          <w:rPr>
            <w:noProof/>
            <w:webHidden/>
          </w:rPr>
        </w:r>
        <w:r>
          <w:rPr>
            <w:noProof/>
            <w:webHidden/>
          </w:rPr>
          <w:fldChar w:fldCharType="separate"/>
        </w:r>
        <w:r>
          <w:rPr>
            <w:noProof/>
            <w:webHidden/>
          </w:rPr>
          <w:t>8</w:t>
        </w:r>
        <w:r>
          <w:rPr>
            <w:noProof/>
            <w:webHidden/>
          </w:rPr>
          <w:fldChar w:fldCharType="end"/>
        </w:r>
      </w:hyperlink>
    </w:p>
    <w:p w14:paraId="6FB9D735" w14:textId="6DA12730" w:rsidR="007C798A" w:rsidRDefault="007C798A">
      <w:pPr>
        <w:pStyle w:val="TOC2"/>
        <w:tabs>
          <w:tab w:val="left" w:pos="800"/>
          <w:tab w:val="right" w:leader="underscore" w:pos="10478"/>
        </w:tabs>
        <w:rPr>
          <w:rFonts w:eastAsiaTheme="minorEastAsia" w:cstheme="minorBidi"/>
          <w:b w:val="0"/>
          <w:bCs w:val="0"/>
          <w:noProof/>
          <w:kern w:val="2"/>
          <w:lang w:eastAsia="en-AU"/>
          <w14:ligatures w14:val="standardContextual"/>
        </w:rPr>
      </w:pPr>
      <w:hyperlink w:anchor="_Toc166243119" w:history="1">
        <w:r w:rsidRPr="00287F38">
          <w:rPr>
            <w:rStyle w:val="Hyperlink"/>
            <w:noProof/>
          </w:rPr>
          <w:t>8.2</w:t>
        </w:r>
        <w:r>
          <w:rPr>
            <w:rFonts w:eastAsiaTheme="minorEastAsia" w:cstheme="minorBidi"/>
            <w:b w:val="0"/>
            <w:bCs w:val="0"/>
            <w:noProof/>
            <w:kern w:val="2"/>
            <w:lang w:eastAsia="en-AU"/>
            <w14:ligatures w14:val="standardContextual"/>
          </w:rPr>
          <w:tab/>
        </w:r>
        <w:r w:rsidRPr="00287F38">
          <w:rPr>
            <w:rStyle w:val="Hyperlink"/>
            <w:noProof/>
          </w:rPr>
          <w:t>Access to existing data and data linkage</w:t>
        </w:r>
        <w:r>
          <w:rPr>
            <w:noProof/>
            <w:webHidden/>
          </w:rPr>
          <w:tab/>
        </w:r>
        <w:r>
          <w:rPr>
            <w:noProof/>
            <w:webHidden/>
          </w:rPr>
          <w:fldChar w:fldCharType="begin"/>
        </w:r>
        <w:r>
          <w:rPr>
            <w:noProof/>
            <w:webHidden/>
          </w:rPr>
          <w:instrText xml:space="preserve"> PAGEREF _Toc166243119 \h </w:instrText>
        </w:r>
        <w:r>
          <w:rPr>
            <w:noProof/>
            <w:webHidden/>
          </w:rPr>
        </w:r>
        <w:r>
          <w:rPr>
            <w:noProof/>
            <w:webHidden/>
          </w:rPr>
          <w:fldChar w:fldCharType="separate"/>
        </w:r>
        <w:r>
          <w:rPr>
            <w:noProof/>
            <w:webHidden/>
          </w:rPr>
          <w:t>8</w:t>
        </w:r>
        <w:r>
          <w:rPr>
            <w:noProof/>
            <w:webHidden/>
          </w:rPr>
          <w:fldChar w:fldCharType="end"/>
        </w:r>
      </w:hyperlink>
    </w:p>
    <w:p w14:paraId="47820410" w14:textId="2233AD50" w:rsidR="007C798A" w:rsidRDefault="007C798A">
      <w:pPr>
        <w:pStyle w:val="TOC1"/>
        <w:tabs>
          <w:tab w:val="left" w:pos="400"/>
          <w:tab w:val="right" w:leader="underscore" w:pos="10478"/>
        </w:tabs>
        <w:rPr>
          <w:rFonts w:eastAsiaTheme="minorEastAsia" w:cstheme="minorBidi"/>
          <w:b w:val="0"/>
          <w:bCs w:val="0"/>
          <w:i w:val="0"/>
          <w:iCs w:val="0"/>
          <w:noProof/>
          <w:kern w:val="2"/>
          <w:sz w:val="22"/>
          <w:szCs w:val="22"/>
          <w:lang w:eastAsia="en-AU"/>
          <w14:ligatures w14:val="standardContextual"/>
        </w:rPr>
      </w:pPr>
      <w:hyperlink w:anchor="_Toc166243120" w:history="1">
        <w:r w:rsidRPr="00287F38">
          <w:rPr>
            <w:rStyle w:val="Hyperlink"/>
            <w:noProof/>
          </w:rPr>
          <w:t>9</w:t>
        </w:r>
        <w:r>
          <w:rPr>
            <w:rFonts w:eastAsiaTheme="minorEastAsia" w:cstheme="minorBidi"/>
            <w:b w:val="0"/>
            <w:bCs w:val="0"/>
            <w:i w:val="0"/>
            <w:iCs w:val="0"/>
            <w:noProof/>
            <w:kern w:val="2"/>
            <w:sz w:val="22"/>
            <w:szCs w:val="22"/>
            <w:lang w:eastAsia="en-AU"/>
            <w14:ligatures w14:val="standardContextual"/>
          </w:rPr>
          <w:tab/>
        </w:r>
        <w:r w:rsidRPr="00287F38">
          <w:rPr>
            <w:rStyle w:val="Hyperlink"/>
            <w:noProof/>
          </w:rPr>
          <w:t>Data analysis</w:t>
        </w:r>
        <w:r>
          <w:rPr>
            <w:noProof/>
            <w:webHidden/>
          </w:rPr>
          <w:tab/>
        </w:r>
        <w:r>
          <w:rPr>
            <w:noProof/>
            <w:webHidden/>
          </w:rPr>
          <w:fldChar w:fldCharType="begin"/>
        </w:r>
        <w:r>
          <w:rPr>
            <w:noProof/>
            <w:webHidden/>
          </w:rPr>
          <w:instrText xml:space="preserve"> PAGEREF _Toc166243120 \h </w:instrText>
        </w:r>
        <w:r>
          <w:rPr>
            <w:noProof/>
            <w:webHidden/>
          </w:rPr>
        </w:r>
        <w:r>
          <w:rPr>
            <w:noProof/>
            <w:webHidden/>
          </w:rPr>
          <w:fldChar w:fldCharType="separate"/>
        </w:r>
        <w:r>
          <w:rPr>
            <w:noProof/>
            <w:webHidden/>
          </w:rPr>
          <w:t>8</w:t>
        </w:r>
        <w:r>
          <w:rPr>
            <w:noProof/>
            <w:webHidden/>
          </w:rPr>
          <w:fldChar w:fldCharType="end"/>
        </w:r>
      </w:hyperlink>
    </w:p>
    <w:p w14:paraId="61E2C4BC" w14:textId="21A0DE42" w:rsidR="007C798A" w:rsidRDefault="007C798A">
      <w:pPr>
        <w:pStyle w:val="TOC2"/>
        <w:tabs>
          <w:tab w:val="left" w:pos="800"/>
          <w:tab w:val="right" w:leader="underscore" w:pos="10478"/>
        </w:tabs>
        <w:rPr>
          <w:rFonts w:eastAsiaTheme="minorEastAsia" w:cstheme="minorBidi"/>
          <w:b w:val="0"/>
          <w:bCs w:val="0"/>
          <w:noProof/>
          <w:kern w:val="2"/>
          <w:lang w:eastAsia="en-AU"/>
          <w14:ligatures w14:val="standardContextual"/>
        </w:rPr>
      </w:pPr>
      <w:hyperlink w:anchor="_Toc166243121" w:history="1">
        <w:r w:rsidRPr="00287F38">
          <w:rPr>
            <w:rStyle w:val="Hyperlink"/>
            <w:noProof/>
          </w:rPr>
          <w:t>9.1</w:t>
        </w:r>
        <w:r>
          <w:rPr>
            <w:rFonts w:eastAsiaTheme="minorEastAsia" w:cstheme="minorBidi"/>
            <w:b w:val="0"/>
            <w:bCs w:val="0"/>
            <w:noProof/>
            <w:kern w:val="2"/>
            <w:lang w:eastAsia="en-AU"/>
            <w14:ligatures w14:val="standardContextual"/>
          </w:rPr>
          <w:tab/>
        </w:r>
        <w:r w:rsidRPr="00287F38">
          <w:rPr>
            <w:rStyle w:val="Hyperlink"/>
            <w:noProof/>
          </w:rPr>
          <w:t>Sample size and statistical power</w:t>
        </w:r>
        <w:r>
          <w:rPr>
            <w:noProof/>
            <w:webHidden/>
          </w:rPr>
          <w:tab/>
        </w:r>
        <w:r>
          <w:rPr>
            <w:noProof/>
            <w:webHidden/>
          </w:rPr>
          <w:fldChar w:fldCharType="begin"/>
        </w:r>
        <w:r>
          <w:rPr>
            <w:noProof/>
            <w:webHidden/>
          </w:rPr>
          <w:instrText xml:space="preserve"> PAGEREF _Toc166243121 \h </w:instrText>
        </w:r>
        <w:r>
          <w:rPr>
            <w:noProof/>
            <w:webHidden/>
          </w:rPr>
        </w:r>
        <w:r>
          <w:rPr>
            <w:noProof/>
            <w:webHidden/>
          </w:rPr>
          <w:fldChar w:fldCharType="separate"/>
        </w:r>
        <w:r>
          <w:rPr>
            <w:noProof/>
            <w:webHidden/>
          </w:rPr>
          <w:t>8</w:t>
        </w:r>
        <w:r>
          <w:rPr>
            <w:noProof/>
            <w:webHidden/>
          </w:rPr>
          <w:fldChar w:fldCharType="end"/>
        </w:r>
      </w:hyperlink>
    </w:p>
    <w:p w14:paraId="53A241DA" w14:textId="68755614" w:rsidR="007C798A" w:rsidRDefault="007C798A">
      <w:pPr>
        <w:pStyle w:val="TOC2"/>
        <w:tabs>
          <w:tab w:val="left" w:pos="800"/>
          <w:tab w:val="right" w:leader="underscore" w:pos="10478"/>
        </w:tabs>
        <w:rPr>
          <w:rFonts w:eastAsiaTheme="minorEastAsia" w:cstheme="minorBidi"/>
          <w:b w:val="0"/>
          <w:bCs w:val="0"/>
          <w:noProof/>
          <w:kern w:val="2"/>
          <w:lang w:eastAsia="en-AU"/>
          <w14:ligatures w14:val="standardContextual"/>
        </w:rPr>
      </w:pPr>
      <w:hyperlink w:anchor="_Toc166243122" w:history="1">
        <w:r w:rsidRPr="00287F38">
          <w:rPr>
            <w:rStyle w:val="Hyperlink"/>
            <w:noProof/>
          </w:rPr>
          <w:t>9.2</w:t>
        </w:r>
        <w:r>
          <w:rPr>
            <w:rFonts w:eastAsiaTheme="minorEastAsia" w:cstheme="minorBidi"/>
            <w:b w:val="0"/>
            <w:bCs w:val="0"/>
            <w:noProof/>
            <w:kern w:val="2"/>
            <w:lang w:eastAsia="en-AU"/>
            <w14:ligatures w14:val="standardContextual"/>
          </w:rPr>
          <w:tab/>
        </w:r>
        <w:r w:rsidRPr="00287F38">
          <w:rPr>
            <w:rStyle w:val="Hyperlink"/>
            <w:noProof/>
          </w:rPr>
          <w:t>Statistical methods</w:t>
        </w:r>
        <w:r>
          <w:rPr>
            <w:noProof/>
            <w:webHidden/>
          </w:rPr>
          <w:tab/>
        </w:r>
        <w:r>
          <w:rPr>
            <w:noProof/>
            <w:webHidden/>
          </w:rPr>
          <w:fldChar w:fldCharType="begin"/>
        </w:r>
        <w:r>
          <w:rPr>
            <w:noProof/>
            <w:webHidden/>
          </w:rPr>
          <w:instrText xml:space="preserve"> PAGEREF _Toc166243122 \h </w:instrText>
        </w:r>
        <w:r>
          <w:rPr>
            <w:noProof/>
            <w:webHidden/>
          </w:rPr>
        </w:r>
        <w:r>
          <w:rPr>
            <w:noProof/>
            <w:webHidden/>
          </w:rPr>
          <w:fldChar w:fldCharType="separate"/>
        </w:r>
        <w:r>
          <w:rPr>
            <w:noProof/>
            <w:webHidden/>
          </w:rPr>
          <w:t>9</w:t>
        </w:r>
        <w:r>
          <w:rPr>
            <w:noProof/>
            <w:webHidden/>
          </w:rPr>
          <w:fldChar w:fldCharType="end"/>
        </w:r>
      </w:hyperlink>
    </w:p>
    <w:p w14:paraId="12C53512" w14:textId="2AFBDCBA" w:rsidR="007C798A" w:rsidRDefault="007C798A">
      <w:pPr>
        <w:pStyle w:val="TOC2"/>
        <w:tabs>
          <w:tab w:val="left" w:pos="800"/>
          <w:tab w:val="right" w:leader="underscore" w:pos="10478"/>
        </w:tabs>
        <w:rPr>
          <w:rFonts w:eastAsiaTheme="minorEastAsia" w:cstheme="minorBidi"/>
          <w:b w:val="0"/>
          <w:bCs w:val="0"/>
          <w:noProof/>
          <w:kern w:val="2"/>
          <w:lang w:eastAsia="en-AU"/>
          <w14:ligatures w14:val="standardContextual"/>
        </w:rPr>
      </w:pPr>
      <w:hyperlink w:anchor="_Toc166243123" w:history="1">
        <w:r w:rsidRPr="00287F38">
          <w:rPr>
            <w:rStyle w:val="Hyperlink"/>
            <w:noProof/>
          </w:rPr>
          <w:t>9.3</w:t>
        </w:r>
        <w:r>
          <w:rPr>
            <w:rFonts w:eastAsiaTheme="minorEastAsia" w:cstheme="minorBidi"/>
            <w:b w:val="0"/>
            <w:bCs w:val="0"/>
            <w:noProof/>
            <w:kern w:val="2"/>
            <w:lang w:eastAsia="en-AU"/>
            <w14:ligatures w14:val="standardContextual"/>
          </w:rPr>
          <w:tab/>
        </w:r>
        <w:r w:rsidRPr="00287F38">
          <w:rPr>
            <w:rStyle w:val="Hyperlink"/>
            <w:noProof/>
          </w:rPr>
          <w:t>Qualitative</w:t>
        </w:r>
        <w:r>
          <w:rPr>
            <w:noProof/>
            <w:webHidden/>
          </w:rPr>
          <w:tab/>
        </w:r>
        <w:r>
          <w:rPr>
            <w:noProof/>
            <w:webHidden/>
          </w:rPr>
          <w:fldChar w:fldCharType="begin"/>
        </w:r>
        <w:r>
          <w:rPr>
            <w:noProof/>
            <w:webHidden/>
          </w:rPr>
          <w:instrText xml:space="preserve"> PAGEREF _Toc166243123 \h </w:instrText>
        </w:r>
        <w:r>
          <w:rPr>
            <w:noProof/>
            <w:webHidden/>
          </w:rPr>
        </w:r>
        <w:r>
          <w:rPr>
            <w:noProof/>
            <w:webHidden/>
          </w:rPr>
          <w:fldChar w:fldCharType="separate"/>
        </w:r>
        <w:r>
          <w:rPr>
            <w:noProof/>
            <w:webHidden/>
          </w:rPr>
          <w:t>9</w:t>
        </w:r>
        <w:r>
          <w:rPr>
            <w:noProof/>
            <w:webHidden/>
          </w:rPr>
          <w:fldChar w:fldCharType="end"/>
        </w:r>
      </w:hyperlink>
    </w:p>
    <w:p w14:paraId="3291A418" w14:textId="44882A6A" w:rsidR="007C798A" w:rsidRDefault="007C798A">
      <w:pPr>
        <w:pStyle w:val="TOC1"/>
        <w:tabs>
          <w:tab w:val="left" w:pos="600"/>
          <w:tab w:val="right" w:leader="underscore" w:pos="10478"/>
        </w:tabs>
        <w:rPr>
          <w:rFonts w:eastAsiaTheme="minorEastAsia" w:cstheme="minorBidi"/>
          <w:b w:val="0"/>
          <w:bCs w:val="0"/>
          <w:i w:val="0"/>
          <w:iCs w:val="0"/>
          <w:noProof/>
          <w:kern w:val="2"/>
          <w:sz w:val="22"/>
          <w:szCs w:val="22"/>
          <w:lang w:eastAsia="en-AU"/>
          <w14:ligatures w14:val="standardContextual"/>
        </w:rPr>
      </w:pPr>
      <w:hyperlink w:anchor="_Toc166243124" w:history="1">
        <w:r w:rsidRPr="00287F38">
          <w:rPr>
            <w:rStyle w:val="Hyperlink"/>
            <w:noProof/>
          </w:rPr>
          <w:t>10</w:t>
        </w:r>
        <w:r>
          <w:rPr>
            <w:rFonts w:eastAsiaTheme="minorEastAsia" w:cstheme="minorBidi"/>
            <w:b w:val="0"/>
            <w:bCs w:val="0"/>
            <w:i w:val="0"/>
            <w:iCs w:val="0"/>
            <w:noProof/>
            <w:kern w:val="2"/>
            <w:sz w:val="22"/>
            <w:szCs w:val="22"/>
            <w:lang w:eastAsia="en-AU"/>
            <w14:ligatures w14:val="standardContextual"/>
          </w:rPr>
          <w:tab/>
        </w:r>
        <w:r w:rsidRPr="00287F38">
          <w:rPr>
            <w:rStyle w:val="Hyperlink"/>
            <w:noProof/>
          </w:rPr>
          <w:t>Data management</w:t>
        </w:r>
        <w:r>
          <w:rPr>
            <w:noProof/>
            <w:webHidden/>
          </w:rPr>
          <w:tab/>
        </w:r>
        <w:r>
          <w:rPr>
            <w:noProof/>
            <w:webHidden/>
          </w:rPr>
          <w:fldChar w:fldCharType="begin"/>
        </w:r>
        <w:r>
          <w:rPr>
            <w:noProof/>
            <w:webHidden/>
          </w:rPr>
          <w:instrText xml:space="preserve"> PAGEREF _Toc166243124 \h </w:instrText>
        </w:r>
        <w:r>
          <w:rPr>
            <w:noProof/>
            <w:webHidden/>
          </w:rPr>
        </w:r>
        <w:r>
          <w:rPr>
            <w:noProof/>
            <w:webHidden/>
          </w:rPr>
          <w:fldChar w:fldCharType="separate"/>
        </w:r>
        <w:r>
          <w:rPr>
            <w:noProof/>
            <w:webHidden/>
          </w:rPr>
          <w:t>9</w:t>
        </w:r>
        <w:r>
          <w:rPr>
            <w:noProof/>
            <w:webHidden/>
          </w:rPr>
          <w:fldChar w:fldCharType="end"/>
        </w:r>
      </w:hyperlink>
    </w:p>
    <w:p w14:paraId="1850FB2C" w14:textId="71B54E3E" w:rsidR="007C798A" w:rsidRDefault="007C798A">
      <w:pPr>
        <w:pStyle w:val="TOC2"/>
        <w:tabs>
          <w:tab w:val="left" w:pos="1000"/>
          <w:tab w:val="right" w:leader="underscore" w:pos="10478"/>
        </w:tabs>
        <w:rPr>
          <w:rFonts w:eastAsiaTheme="minorEastAsia" w:cstheme="minorBidi"/>
          <w:b w:val="0"/>
          <w:bCs w:val="0"/>
          <w:noProof/>
          <w:kern w:val="2"/>
          <w:lang w:eastAsia="en-AU"/>
          <w14:ligatures w14:val="standardContextual"/>
        </w:rPr>
      </w:pPr>
      <w:hyperlink w:anchor="_Toc166243125" w:history="1">
        <w:r w:rsidRPr="00287F38">
          <w:rPr>
            <w:rStyle w:val="Hyperlink"/>
            <w:noProof/>
          </w:rPr>
          <w:t>10.1</w:t>
        </w:r>
        <w:r>
          <w:rPr>
            <w:rFonts w:eastAsiaTheme="minorEastAsia" w:cstheme="minorBidi"/>
            <w:b w:val="0"/>
            <w:bCs w:val="0"/>
            <w:noProof/>
            <w:kern w:val="2"/>
            <w:lang w:eastAsia="en-AU"/>
            <w14:ligatures w14:val="standardContextual"/>
          </w:rPr>
          <w:tab/>
        </w:r>
        <w:r w:rsidRPr="00287F38">
          <w:rPr>
            <w:rStyle w:val="Hyperlink"/>
            <w:noProof/>
          </w:rPr>
          <w:t>Data storage, retention and disposal</w:t>
        </w:r>
        <w:r>
          <w:rPr>
            <w:noProof/>
            <w:webHidden/>
          </w:rPr>
          <w:tab/>
        </w:r>
        <w:r>
          <w:rPr>
            <w:noProof/>
            <w:webHidden/>
          </w:rPr>
          <w:fldChar w:fldCharType="begin"/>
        </w:r>
        <w:r>
          <w:rPr>
            <w:noProof/>
            <w:webHidden/>
          </w:rPr>
          <w:instrText xml:space="preserve"> PAGEREF _Toc166243125 \h </w:instrText>
        </w:r>
        <w:r>
          <w:rPr>
            <w:noProof/>
            <w:webHidden/>
          </w:rPr>
        </w:r>
        <w:r>
          <w:rPr>
            <w:noProof/>
            <w:webHidden/>
          </w:rPr>
          <w:fldChar w:fldCharType="separate"/>
        </w:r>
        <w:r>
          <w:rPr>
            <w:noProof/>
            <w:webHidden/>
          </w:rPr>
          <w:t>9</w:t>
        </w:r>
        <w:r>
          <w:rPr>
            <w:noProof/>
            <w:webHidden/>
          </w:rPr>
          <w:fldChar w:fldCharType="end"/>
        </w:r>
      </w:hyperlink>
    </w:p>
    <w:p w14:paraId="75C08147" w14:textId="7AB73E5A" w:rsidR="007C798A" w:rsidRDefault="007C798A">
      <w:pPr>
        <w:pStyle w:val="TOC2"/>
        <w:tabs>
          <w:tab w:val="left" w:pos="1000"/>
          <w:tab w:val="right" w:leader="underscore" w:pos="10478"/>
        </w:tabs>
        <w:rPr>
          <w:rFonts w:eastAsiaTheme="minorEastAsia" w:cstheme="minorBidi"/>
          <w:b w:val="0"/>
          <w:bCs w:val="0"/>
          <w:noProof/>
          <w:kern w:val="2"/>
          <w:lang w:eastAsia="en-AU"/>
          <w14:ligatures w14:val="standardContextual"/>
        </w:rPr>
      </w:pPr>
      <w:hyperlink w:anchor="_Toc166243126" w:history="1">
        <w:r w:rsidRPr="00287F38">
          <w:rPr>
            <w:rStyle w:val="Hyperlink"/>
            <w:noProof/>
          </w:rPr>
          <w:t>10.2</w:t>
        </w:r>
        <w:r>
          <w:rPr>
            <w:rFonts w:eastAsiaTheme="minorEastAsia" w:cstheme="minorBidi"/>
            <w:b w:val="0"/>
            <w:bCs w:val="0"/>
            <w:noProof/>
            <w:kern w:val="2"/>
            <w:lang w:eastAsia="en-AU"/>
            <w14:ligatures w14:val="standardContextual"/>
          </w:rPr>
          <w:tab/>
        </w:r>
        <w:r w:rsidRPr="00287F38">
          <w:rPr>
            <w:rStyle w:val="Hyperlink"/>
            <w:noProof/>
          </w:rPr>
          <w:t>Privacy and confidentiality</w:t>
        </w:r>
        <w:r>
          <w:rPr>
            <w:noProof/>
            <w:webHidden/>
          </w:rPr>
          <w:tab/>
        </w:r>
        <w:r>
          <w:rPr>
            <w:noProof/>
            <w:webHidden/>
          </w:rPr>
          <w:fldChar w:fldCharType="begin"/>
        </w:r>
        <w:r>
          <w:rPr>
            <w:noProof/>
            <w:webHidden/>
          </w:rPr>
          <w:instrText xml:space="preserve"> PAGEREF _Toc166243126 \h </w:instrText>
        </w:r>
        <w:r>
          <w:rPr>
            <w:noProof/>
            <w:webHidden/>
          </w:rPr>
        </w:r>
        <w:r>
          <w:rPr>
            <w:noProof/>
            <w:webHidden/>
          </w:rPr>
          <w:fldChar w:fldCharType="separate"/>
        </w:r>
        <w:r>
          <w:rPr>
            <w:noProof/>
            <w:webHidden/>
          </w:rPr>
          <w:t>9</w:t>
        </w:r>
        <w:r>
          <w:rPr>
            <w:noProof/>
            <w:webHidden/>
          </w:rPr>
          <w:fldChar w:fldCharType="end"/>
        </w:r>
      </w:hyperlink>
    </w:p>
    <w:p w14:paraId="752C66C4" w14:textId="481F9F8E" w:rsidR="007C798A" w:rsidRDefault="007C798A">
      <w:pPr>
        <w:pStyle w:val="TOC2"/>
        <w:tabs>
          <w:tab w:val="left" w:pos="1000"/>
          <w:tab w:val="right" w:leader="underscore" w:pos="10478"/>
        </w:tabs>
        <w:rPr>
          <w:rFonts w:eastAsiaTheme="minorEastAsia" w:cstheme="minorBidi"/>
          <w:b w:val="0"/>
          <w:bCs w:val="0"/>
          <w:noProof/>
          <w:kern w:val="2"/>
          <w:lang w:eastAsia="en-AU"/>
          <w14:ligatures w14:val="standardContextual"/>
        </w:rPr>
      </w:pPr>
      <w:hyperlink w:anchor="_Toc166243127" w:history="1">
        <w:r w:rsidRPr="00287F38">
          <w:rPr>
            <w:rStyle w:val="Hyperlink"/>
            <w:noProof/>
          </w:rPr>
          <w:t>10.3</w:t>
        </w:r>
        <w:r>
          <w:rPr>
            <w:rFonts w:eastAsiaTheme="minorEastAsia" w:cstheme="minorBidi"/>
            <w:b w:val="0"/>
            <w:bCs w:val="0"/>
            <w:noProof/>
            <w:kern w:val="2"/>
            <w:lang w:eastAsia="en-AU"/>
            <w14:ligatures w14:val="standardContextual"/>
          </w:rPr>
          <w:tab/>
        </w:r>
        <w:r w:rsidRPr="00287F38">
          <w:rPr>
            <w:rStyle w:val="Hyperlink"/>
            <w:noProof/>
          </w:rPr>
          <w:t>Monitoring, auditing and inspecting</w:t>
        </w:r>
        <w:r>
          <w:rPr>
            <w:noProof/>
            <w:webHidden/>
          </w:rPr>
          <w:tab/>
        </w:r>
        <w:r>
          <w:rPr>
            <w:noProof/>
            <w:webHidden/>
          </w:rPr>
          <w:fldChar w:fldCharType="begin"/>
        </w:r>
        <w:r>
          <w:rPr>
            <w:noProof/>
            <w:webHidden/>
          </w:rPr>
          <w:instrText xml:space="preserve"> PAGEREF _Toc166243127 \h </w:instrText>
        </w:r>
        <w:r>
          <w:rPr>
            <w:noProof/>
            <w:webHidden/>
          </w:rPr>
        </w:r>
        <w:r>
          <w:rPr>
            <w:noProof/>
            <w:webHidden/>
          </w:rPr>
          <w:fldChar w:fldCharType="separate"/>
        </w:r>
        <w:r>
          <w:rPr>
            <w:noProof/>
            <w:webHidden/>
          </w:rPr>
          <w:t>10</w:t>
        </w:r>
        <w:r>
          <w:rPr>
            <w:noProof/>
            <w:webHidden/>
          </w:rPr>
          <w:fldChar w:fldCharType="end"/>
        </w:r>
      </w:hyperlink>
    </w:p>
    <w:p w14:paraId="436F75A6" w14:textId="70295184" w:rsidR="007C798A" w:rsidRDefault="007C798A">
      <w:pPr>
        <w:pStyle w:val="TOC1"/>
        <w:tabs>
          <w:tab w:val="left" w:pos="600"/>
          <w:tab w:val="right" w:leader="underscore" w:pos="10478"/>
        </w:tabs>
        <w:rPr>
          <w:rFonts w:eastAsiaTheme="minorEastAsia" w:cstheme="minorBidi"/>
          <w:b w:val="0"/>
          <w:bCs w:val="0"/>
          <w:i w:val="0"/>
          <w:iCs w:val="0"/>
          <w:noProof/>
          <w:kern w:val="2"/>
          <w:sz w:val="22"/>
          <w:szCs w:val="22"/>
          <w:lang w:eastAsia="en-AU"/>
          <w14:ligatures w14:val="standardContextual"/>
        </w:rPr>
      </w:pPr>
      <w:hyperlink w:anchor="_Toc166243128" w:history="1">
        <w:r w:rsidRPr="00287F38">
          <w:rPr>
            <w:rStyle w:val="Hyperlink"/>
            <w:noProof/>
          </w:rPr>
          <w:t>11</w:t>
        </w:r>
        <w:r>
          <w:rPr>
            <w:rFonts w:eastAsiaTheme="minorEastAsia" w:cstheme="minorBidi"/>
            <w:b w:val="0"/>
            <w:bCs w:val="0"/>
            <w:i w:val="0"/>
            <w:iCs w:val="0"/>
            <w:noProof/>
            <w:kern w:val="2"/>
            <w:sz w:val="22"/>
            <w:szCs w:val="22"/>
            <w:lang w:eastAsia="en-AU"/>
            <w14:ligatures w14:val="standardContextual"/>
          </w:rPr>
          <w:tab/>
        </w:r>
        <w:r w:rsidRPr="00287F38">
          <w:rPr>
            <w:rStyle w:val="Hyperlink"/>
            <w:noProof/>
          </w:rPr>
          <w:t>Ethical considerations</w:t>
        </w:r>
        <w:r>
          <w:rPr>
            <w:noProof/>
            <w:webHidden/>
          </w:rPr>
          <w:tab/>
        </w:r>
        <w:r>
          <w:rPr>
            <w:noProof/>
            <w:webHidden/>
          </w:rPr>
          <w:fldChar w:fldCharType="begin"/>
        </w:r>
        <w:r>
          <w:rPr>
            <w:noProof/>
            <w:webHidden/>
          </w:rPr>
          <w:instrText xml:space="preserve"> PAGEREF _Toc166243128 \h </w:instrText>
        </w:r>
        <w:r>
          <w:rPr>
            <w:noProof/>
            <w:webHidden/>
          </w:rPr>
        </w:r>
        <w:r>
          <w:rPr>
            <w:noProof/>
            <w:webHidden/>
          </w:rPr>
          <w:fldChar w:fldCharType="separate"/>
        </w:r>
        <w:r>
          <w:rPr>
            <w:noProof/>
            <w:webHidden/>
          </w:rPr>
          <w:t>10</w:t>
        </w:r>
        <w:r>
          <w:rPr>
            <w:noProof/>
            <w:webHidden/>
          </w:rPr>
          <w:fldChar w:fldCharType="end"/>
        </w:r>
      </w:hyperlink>
    </w:p>
    <w:p w14:paraId="2601324E" w14:textId="78ECD99A" w:rsidR="007C798A" w:rsidRDefault="007C798A">
      <w:pPr>
        <w:pStyle w:val="TOC2"/>
        <w:tabs>
          <w:tab w:val="left" w:pos="1000"/>
          <w:tab w:val="right" w:leader="underscore" w:pos="10478"/>
        </w:tabs>
        <w:rPr>
          <w:rFonts w:eastAsiaTheme="minorEastAsia" w:cstheme="minorBidi"/>
          <w:b w:val="0"/>
          <w:bCs w:val="0"/>
          <w:noProof/>
          <w:kern w:val="2"/>
          <w:lang w:eastAsia="en-AU"/>
          <w14:ligatures w14:val="standardContextual"/>
        </w:rPr>
      </w:pPr>
      <w:hyperlink w:anchor="_Toc166243129" w:history="1">
        <w:r w:rsidRPr="00287F38">
          <w:rPr>
            <w:rStyle w:val="Hyperlink"/>
            <w:noProof/>
          </w:rPr>
          <w:t>11.1</w:t>
        </w:r>
        <w:r>
          <w:rPr>
            <w:rFonts w:eastAsiaTheme="minorEastAsia" w:cstheme="minorBidi"/>
            <w:b w:val="0"/>
            <w:bCs w:val="0"/>
            <w:noProof/>
            <w:kern w:val="2"/>
            <w:lang w:eastAsia="en-AU"/>
            <w14:ligatures w14:val="standardContextual"/>
          </w:rPr>
          <w:tab/>
        </w:r>
        <w:r w:rsidRPr="00287F38">
          <w:rPr>
            <w:rStyle w:val="Hyperlink"/>
            <w:noProof/>
          </w:rPr>
          <w:t>Risk assessment</w:t>
        </w:r>
        <w:r>
          <w:rPr>
            <w:noProof/>
            <w:webHidden/>
          </w:rPr>
          <w:tab/>
        </w:r>
        <w:r>
          <w:rPr>
            <w:noProof/>
            <w:webHidden/>
          </w:rPr>
          <w:fldChar w:fldCharType="begin"/>
        </w:r>
        <w:r>
          <w:rPr>
            <w:noProof/>
            <w:webHidden/>
          </w:rPr>
          <w:instrText xml:space="preserve"> PAGEREF _Toc166243129 \h </w:instrText>
        </w:r>
        <w:r>
          <w:rPr>
            <w:noProof/>
            <w:webHidden/>
          </w:rPr>
        </w:r>
        <w:r>
          <w:rPr>
            <w:noProof/>
            <w:webHidden/>
          </w:rPr>
          <w:fldChar w:fldCharType="separate"/>
        </w:r>
        <w:r>
          <w:rPr>
            <w:noProof/>
            <w:webHidden/>
          </w:rPr>
          <w:t>10</w:t>
        </w:r>
        <w:r>
          <w:rPr>
            <w:noProof/>
            <w:webHidden/>
          </w:rPr>
          <w:fldChar w:fldCharType="end"/>
        </w:r>
      </w:hyperlink>
    </w:p>
    <w:p w14:paraId="16F39B60" w14:textId="3E150D8E" w:rsidR="007C798A" w:rsidRDefault="007C798A">
      <w:pPr>
        <w:pStyle w:val="TOC2"/>
        <w:tabs>
          <w:tab w:val="left" w:pos="1000"/>
          <w:tab w:val="right" w:leader="underscore" w:pos="10478"/>
        </w:tabs>
        <w:rPr>
          <w:rFonts w:eastAsiaTheme="minorEastAsia" w:cstheme="minorBidi"/>
          <w:b w:val="0"/>
          <w:bCs w:val="0"/>
          <w:noProof/>
          <w:kern w:val="2"/>
          <w:lang w:eastAsia="en-AU"/>
          <w14:ligatures w14:val="standardContextual"/>
        </w:rPr>
      </w:pPr>
      <w:hyperlink w:anchor="_Toc166243130" w:history="1">
        <w:r w:rsidRPr="00287F38">
          <w:rPr>
            <w:rStyle w:val="Hyperlink"/>
            <w:noProof/>
          </w:rPr>
          <w:t>11.2</w:t>
        </w:r>
        <w:r>
          <w:rPr>
            <w:rFonts w:eastAsiaTheme="minorEastAsia" w:cstheme="minorBidi"/>
            <w:b w:val="0"/>
            <w:bCs w:val="0"/>
            <w:noProof/>
            <w:kern w:val="2"/>
            <w:lang w:eastAsia="en-AU"/>
            <w14:ligatures w14:val="standardContextual"/>
          </w:rPr>
          <w:tab/>
        </w:r>
        <w:r w:rsidRPr="00287F38">
          <w:rPr>
            <w:rStyle w:val="Hyperlink"/>
            <w:noProof/>
          </w:rPr>
          <w:t>Justification of Waiver of Consent</w:t>
        </w:r>
        <w:r>
          <w:rPr>
            <w:noProof/>
            <w:webHidden/>
          </w:rPr>
          <w:tab/>
        </w:r>
        <w:r>
          <w:rPr>
            <w:noProof/>
            <w:webHidden/>
          </w:rPr>
          <w:fldChar w:fldCharType="begin"/>
        </w:r>
        <w:r>
          <w:rPr>
            <w:noProof/>
            <w:webHidden/>
          </w:rPr>
          <w:instrText xml:space="preserve"> PAGEREF _Toc166243130 \h </w:instrText>
        </w:r>
        <w:r>
          <w:rPr>
            <w:noProof/>
            <w:webHidden/>
          </w:rPr>
        </w:r>
        <w:r>
          <w:rPr>
            <w:noProof/>
            <w:webHidden/>
          </w:rPr>
          <w:fldChar w:fldCharType="separate"/>
        </w:r>
        <w:r>
          <w:rPr>
            <w:noProof/>
            <w:webHidden/>
          </w:rPr>
          <w:t>11</w:t>
        </w:r>
        <w:r>
          <w:rPr>
            <w:noProof/>
            <w:webHidden/>
          </w:rPr>
          <w:fldChar w:fldCharType="end"/>
        </w:r>
      </w:hyperlink>
    </w:p>
    <w:p w14:paraId="1A9C7ED4" w14:textId="628DACFD" w:rsidR="007C798A" w:rsidRDefault="007C798A">
      <w:pPr>
        <w:pStyle w:val="TOC2"/>
        <w:tabs>
          <w:tab w:val="left" w:pos="1000"/>
          <w:tab w:val="right" w:leader="underscore" w:pos="10478"/>
        </w:tabs>
        <w:rPr>
          <w:rFonts w:eastAsiaTheme="minorEastAsia" w:cstheme="minorBidi"/>
          <w:b w:val="0"/>
          <w:bCs w:val="0"/>
          <w:noProof/>
          <w:kern w:val="2"/>
          <w:lang w:eastAsia="en-AU"/>
          <w14:ligatures w14:val="standardContextual"/>
        </w:rPr>
      </w:pPr>
      <w:hyperlink w:anchor="_Toc166243131" w:history="1">
        <w:r w:rsidRPr="00287F38">
          <w:rPr>
            <w:rStyle w:val="Hyperlink"/>
            <w:noProof/>
          </w:rPr>
          <w:t>11.3</w:t>
        </w:r>
        <w:r>
          <w:rPr>
            <w:rFonts w:eastAsiaTheme="minorEastAsia" w:cstheme="minorBidi"/>
            <w:b w:val="0"/>
            <w:bCs w:val="0"/>
            <w:noProof/>
            <w:kern w:val="2"/>
            <w:lang w:eastAsia="en-AU"/>
            <w14:ligatures w14:val="standardContextual"/>
          </w:rPr>
          <w:tab/>
        </w:r>
        <w:r w:rsidRPr="00287F38">
          <w:rPr>
            <w:rStyle w:val="Hyperlink"/>
            <w:noProof/>
          </w:rPr>
          <w:t>Declaration of interests</w:t>
        </w:r>
        <w:r>
          <w:rPr>
            <w:noProof/>
            <w:webHidden/>
          </w:rPr>
          <w:tab/>
        </w:r>
        <w:r>
          <w:rPr>
            <w:noProof/>
            <w:webHidden/>
          </w:rPr>
          <w:fldChar w:fldCharType="begin"/>
        </w:r>
        <w:r>
          <w:rPr>
            <w:noProof/>
            <w:webHidden/>
          </w:rPr>
          <w:instrText xml:space="preserve"> PAGEREF _Toc166243131 \h </w:instrText>
        </w:r>
        <w:r>
          <w:rPr>
            <w:noProof/>
            <w:webHidden/>
          </w:rPr>
        </w:r>
        <w:r>
          <w:rPr>
            <w:noProof/>
            <w:webHidden/>
          </w:rPr>
          <w:fldChar w:fldCharType="separate"/>
        </w:r>
        <w:r>
          <w:rPr>
            <w:noProof/>
            <w:webHidden/>
          </w:rPr>
          <w:t>11</w:t>
        </w:r>
        <w:r>
          <w:rPr>
            <w:noProof/>
            <w:webHidden/>
          </w:rPr>
          <w:fldChar w:fldCharType="end"/>
        </w:r>
      </w:hyperlink>
    </w:p>
    <w:p w14:paraId="00BA5367" w14:textId="1ABF0354" w:rsidR="007C798A" w:rsidRDefault="007C798A">
      <w:pPr>
        <w:pStyle w:val="TOC1"/>
        <w:tabs>
          <w:tab w:val="left" w:pos="600"/>
          <w:tab w:val="right" w:leader="underscore" w:pos="10478"/>
        </w:tabs>
        <w:rPr>
          <w:rFonts w:eastAsiaTheme="minorEastAsia" w:cstheme="minorBidi"/>
          <w:b w:val="0"/>
          <w:bCs w:val="0"/>
          <w:i w:val="0"/>
          <w:iCs w:val="0"/>
          <w:noProof/>
          <w:kern w:val="2"/>
          <w:sz w:val="22"/>
          <w:szCs w:val="22"/>
          <w:lang w:eastAsia="en-AU"/>
          <w14:ligatures w14:val="standardContextual"/>
        </w:rPr>
      </w:pPr>
      <w:hyperlink w:anchor="_Toc166243132" w:history="1">
        <w:r w:rsidRPr="00287F38">
          <w:rPr>
            <w:rStyle w:val="Hyperlink"/>
            <w:noProof/>
          </w:rPr>
          <w:t>12</w:t>
        </w:r>
        <w:r>
          <w:rPr>
            <w:rFonts w:eastAsiaTheme="minorEastAsia" w:cstheme="minorBidi"/>
            <w:b w:val="0"/>
            <w:bCs w:val="0"/>
            <w:i w:val="0"/>
            <w:iCs w:val="0"/>
            <w:noProof/>
            <w:kern w:val="2"/>
            <w:sz w:val="22"/>
            <w:szCs w:val="22"/>
            <w:lang w:eastAsia="en-AU"/>
            <w14:ligatures w14:val="standardContextual"/>
          </w:rPr>
          <w:tab/>
        </w:r>
        <w:r w:rsidRPr="00287F38">
          <w:rPr>
            <w:rStyle w:val="Hyperlink"/>
            <w:noProof/>
          </w:rPr>
          <w:t>Impact and dissemination</w:t>
        </w:r>
        <w:r>
          <w:rPr>
            <w:noProof/>
            <w:webHidden/>
          </w:rPr>
          <w:tab/>
        </w:r>
        <w:r>
          <w:rPr>
            <w:noProof/>
            <w:webHidden/>
          </w:rPr>
          <w:fldChar w:fldCharType="begin"/>
        </w:r>
        <w:r>
          <w:rPr>
            <w:noProof/>
            <w:webHidden/>
          </w:rPr>
          <w:instrText xml:space="preserve"> PAGEREF _Toc166243132 \h </w:instrText>
        </w:r>
        <w:r>
          <w:rPr>
            <w:noProof/>
            <w:webHidden/>
          </w:rPr>
        </w:r>
        <w:r>
          <w:rPr>
            <w:noProof/>
            <w:webHidden/>
          </w:rPr>
          <w:fldChar w:fldCharType="separate"/>
        </w:r>
        <w:r>
          <w:rPr>
            <w:noProof/>
            <w:webHidden/>
          </w:rPr>
          <w:t>11</w:t>
        </w:r>
        <w:r>
          <w:rPr>
            <w:noProof/>
            <w:webHidden/>
          </w:rPr>
          <w:fldChar w:fldCharType="end"/>
        </w:r>
      </w:hyperlink>
    </w:p>
    <w:p w14:paraId="071E355E" w14:textId="1844C022" w:rsidR="007C798A" w:rsidRDefault="007C798A">
      <w:pPr>
        <w:pStyle w:val="TOC1"/>
        <w:tabs>
          <w:tab w:val="left" w:pos="600"/>
          <w:tab w:val="right" w:leader="underscore" w:pos="10478"/>
        </w:tabs>
        <w:rPr>
          <w:rFonts w:eastAsiaTheme="minorEastAsia" w:cstheme="minorBidi"/>
          <w:b w:val="0"/>
          <w:bCs w:val="0"/>
          <w:i w:val="0"/>
          <w:iCs w:val="0"/>
          <w:noProof/>
          <w:kern w:val="2"/>
          <w:sz w:val="22"/>
          <w:szCs w:val="22"/>
          <w:lang w:eastAsia="en-AU"/>
          <w14:ligatures w14:val="standardContextual"/>
        </w:rPr>
      </w:pPr>
      <w:hyperlink w:anchor="_Toc166243133" w:history="1">
        <w:r w:rsidRPr="00287F38">
          <w:rPr>
            <w:rStyle w:val="Hyperlink"/>
            <w:noProof/>
          </w:rPr>
          <w:t>13</w:t>
        </w:r>
        <w:r>
          <w:rPr>
            <w:rFonts w:eastAsiaTheme="minorEastAsia" w:cstheme="minorBidi"/>
            <w:b w:val="0"/>
            <w:bCs w:val="0"/>
            <w:i w:val="0"/>
            <w:iCs w:val="0"/>
            <w:noProof/>
            <w:kern w:val="2"/>
            <w:sz w:val="22"/>
            <w:szCs w:val="22"/>
            <w:lang w:eastAsia="en-AU"/>
            <w14:ligatures w14:val="standardContextual"/>
          </w:rPr>
          <w:tab/>
        </w:r>
        <w:r w:rsidRPr="00287F38">
          <w:rPr>
            <w:rStyle w:val="Hyperlink"/>
            <w:noProof/>
          </w:rPr>
          <w:t>References</w:t>
        </w:r>
        <w:r>
          <w:rPr>
            <w:noProof/>
            <w:webHidden/>
          </w:rPr>
          <w:tab/>
        </w:r>
        <w:r>
          <w:rPr>
            <w:noProof/>
            <w:webHidden/>
          </w:rPr>
          <w:fldChar w:fldCharType="begin"/>
        </w:r>
        <w:r>
          <w:rPr>
            <w:noProof/>
            <w:webHidden/>
          </w:rPr>
          <w:instrText xml:space="preserve"> PAGEREF _Toc166243133 \h </w:instrText>
        </w:r>
        <w:r>
          <w:rPr>
            <w:noProof/>
            <w:webHidden/>
          </w:rPr>
        </w:r>
        <w:r>
          <w:rPr>
            <w:noProof/>
            <w:webHidden/>
          </w:rPr>
          <w:fldChar w:fldCharType="separate"/>
        </w:r>
        <w:r>
          <w:rPr>
            <w:noProof/>
            <w:webHidden/>
          </w:rPr>
          <w:t>11</w:t>
        </w:r>
        <w:r>
          <w:rPr>
            <w:noProof/>
            <w:webHidden/>
          </w:rPr>
          <w:fldChar w:fldCharType="end"/>
        </w:r>
      </w:hyperlink>
    </w:p>
    <w:p w14:paraId="2CF20B4D" w14:textId="2368F636" w:rsidR="007C798A" w:rsidRDefault="007C798A">
      <w:pPr>
        <w:pStyle w:val="TOC1"/>
        <w:tabs>
          <w:tab w:val="left" w:pos="600"/>
          <w:tab w:val="right" w:leader="underscore" w:pos="10478"/>
        </w:tabs>
        <w:rPr>
          <w:rFonts w:eastAsiaTheme="minorEastAsia" w:cstheme="minorBidi"/>
          <w:b w:val="0"/>
          <w:bCs w:val="0"/>
          <w:i w:val="0"/>
          <w:iCs w:val="0"/>
          <w:noProof/>
          <w:kern w:val="2"/>
          <w:sz w:val="22"/>
          <w:szCs w:val="22"/>
          <w:lang w:eastAsia="en-AU"/>
          <w14:ligatures w14:val="standardContextual"/>
        </w:rPr>
      </w:pPr>
      <w:hyperlink w:anchor="_Toc166243134" w:history="1">
        <w:r w:rsidRPr="00287F38">
          <w:rPr>
            <w:rStyle w:val="Hyperlink"/>
            <w:noProof/>
          </w:rPr>
          <w:t>14</w:t>
        </w:r>
        <w:r>
          <w:rPr>
            <w:rFonts w:eastAsiaTheme="minorEastAsia" w:cstheme="minorBidi"/>
            <w:b w:val="0"/>
            <w:bCs w:val="0"/>
            <w:i w:val="0"/>
            <w:iCs w:val="0"/>
            <w:noProof/>
            <w:kern w:val="2"/>
            <w:sz w:val="22"/>
            <w:szCs w:val="22"/>
            <w:lang w:eastAsia="en-AU"/>
            <w14:ligatures w14:val="standardContextual"/>
          </w:rPr>
          <w:tab/>
        </w:r>
        <w:r w:rsidRPr="00287F38">
          <w:rPr>
            <w:rStyle w:val="Hyperlink"/>
            <w:noProof/>
          </w:rPr>
          <w:t>Appendices</w:t>
        </w:r>
        <w:r>
          <w:rPr>
            <w:noProof/>
            <w:webHidden/>
          </w:rPr>
          <w:tab/>
        </w:r>
        <w:r>
          <w:rPr>
            <w:noProof/>
            <w:webHidden/>
          </w:rPr>
          <w:fldChar w:fldCharType="begin"/>
        </w:r>
        <w:r>
          <w:rPr>
            <w:noProof/>
            <w:webHidden/>
          </w:rPr>
          <w:instrText xml:space="preserve"> PAGEREF _Toc166243134 \h </w:instrText>
        </w:r>
        <w:r>
          <w:rPr>
            <w:noProof/>
            <w:webHidden/>
          </w:rPr>
        </w:r>
        <w:r>
          <w:rPr>
            <w:noProof/>
            <w:webHidden/>
          </w:rPr>
          <w:fldChar w:fldCharType="separate"/>
        </w:r>
        <w:r>
          <w:rPr>
            <w:noProof/>
            <w:webHidden/>
          </w:rPr>
          <w:t>11</w:t>
        </w:r>
        <w:r>
          <w:rPr>
            <w:noProof/>
            <w:webHidden/>
          </w:rPr>
          <w:fldChar w:fldCharType="end"/>
        </w:r>
      </w:hyperlink>
    </w:p>
    <w:p w14:paraId="6607BEC0" w14:textId="5CA85822" w:rsidR="00813DE0" w:rsidRDefault="0038006C" w:rsidP="00C834EB">
      <w:pPr>
        <w:ind w:left="284" w:hanging="142"/>
      </w:pPr>
      <w:r>
        <w:fldChar w:fldCharType="end"/>
      </w:r>
    </w:p>
    <w:p w14:paraId="456DB141" w14:textId="391491F9" w:rsidR="00C53E43" w:rsidRDefault="00C53E43" w:rsidP="00C834EB">
      <w:pPr>
        <w:tabs>
          <w:tab w:val="left" w:pos="9639"/>
        </w:tabs>
        <w:ind w:left="284" w:hanging="142"/>
      </w:pPr>
    </w:p>
    <w:p w14:paraId="1C35F05E" w14:textId="77777777" w:rsidR="00C53E43" w:rsidRDefault="00C53E43" w:rsidP="00C834EB">
      <w:pPr>
        <w:ind w:left="284" w:hanging="142"/>
        <w:rPr>
          <w:rFonts w:eastAsiaTheme="majorEastAsia"/>
          <w:color w:val="4682A0"/>
          <w:sz w:val="24"/>
          <w:szCs w:val="24"/>
        </w:rPr>
      </w:pPr>
      <w:r>
        <w:rPr>
          <w:sz w:val="24"/>
          <w:szCs w:val="24"/>
        </w:rPr>
        <w:br w:type="page"/>
      </w:r>
    </w:p>
    <w:p w14:paraId="5C531340" w14:textId="5A442D08" w:rsidR="00C53E43" w:rsidRPr="00120D59" w:rsidRDefault="00C53E43" w:rsidP="00C834EB">
      <w:pPr>
        <w:pStyle w:val="NoHeading1"/>
        <w:ind w:left="284" w:hanging="142"/>
      </w:pPr>
      <w:bookmarkStart w:id="13" w:name="_Toc144206007"/>
      <w:bookmarkStart w:id="14" w:name="_Toc164344966"/>
      <w:bookmarkStart w:id="15" w:name="_Toc166243102"/>
      <w:r w:rsidRPr="00022946">
        <w:lastRenderedPageBreak/>
        <w:t>Introduction</w:t>
      </w:r>
      <w:bookmarkEnd w:id="13"/>
      <w:bookmarkEnd w:id="14"/>
      <w:bookmarkEnd w:id="15"/>
    </w:p>
    <w:p w14:paraId="7A165490" w14:textId="383DF01D" w:rsidR="00C53E43" w:rsidRPr="008A5202" w:rsidRDefault="00C53E43" w:rsidP="00C834EB">
      <w:pPr>
        <w:pStyle w:val="BodyText"/>
        <w:ind w:left="284" w:hanging="142"/>
        <w:jc w:val="both"/>
      </w:pPr>
      <w:r w:rsidRPr="008A5202">
        <w:t>The introduction is a brief overview of the research project (~250 words). The introduction should be concise but sufficient to orientate the reader to the main purpose of the research, how it will be conducted and its expected benefits. It is a structured sketch of the research project that will provide an overview before examining the details. It should be written using lay language.</w:t>
      </w:r>
    </w:p>
    <w:p w14:paraId="45B7221B" w14:textId="77777777" w:rsidR="00C53E43" w:rsidRDefault="00C53E43" w:rsidP="00C834EB">
      <w:pPr>
        <w:pStyle w:val="BodyText"/>
        <w:ind w:left="284" w:hanging="142"/>
        <w:jc w:val="both"/>
      </w:pPr>
    </w:p>
    <w:p w14:paraId="371357D1" w14:textId="642A3F3D" w:rsidR="00CF5027" w:rsidRPr="00022946" w:rsidRDefault="00CF5027" w:rsidP="00C834EB">
      <w:pPr>
        <w:pStyle w:val="NoHeading1"/>
        <w:ind w:left="284" w:hanging="142"/>
      </w:pPr>
      <w:bookmarkStart w:id="16" w:name="_Toc166243103"/>
      <w:r>
        <w:t>Background</w:t>
      </w:r>
      <w:bookmarkEnd w:id="16"/>
    </w:p>
    <w:p w14:paraId="41641264" w14:textId="7D1604E5" w:rsidR="00C53E43" w:rsidRPr="008A5202" w:rsidRDefault="00C53E43" w:rsidP="00C834EB">
      <w:pPr>
        <w:pStyle w:val="BodyText"/>
        <w:ind w:left="284" w:hanging="142"/>
        <w:jc w:val="both"/>
      </w:pPr>
      <w:r w:rsidRPr="008A5202">
        <w:t>The background is an important aspect of a research protocol. In this section</w:t>
      </w:r>
      <w:r w:rsidR="006806C1">
        <w:t xml:space="preserve">, </w:t>
      </w:r>
      <w:r w:rsidRPr="008A5202">
        <w:t>the research problem should be described in the context of a literature review. A literature review involves finding, reviewing and forming conclusions about the published literature to provide clarity of the research problem.</w:t>
      </w:r>
      <w:r w:rsidR="006806C1">
        <w:t xml:space="preserve"> </w:t>
      </w:r>
      <w:r w:rsidRPr="008A5202">
        <w:t>This is an opportunity to outline why the research needs to be done.</w:t>
      </w:r>
    </w:p>
    <w:p w14:paraId="37225A06" w14:textId="77777777" w:rsidR="00C53E43" w:rsidRPr="008A5202" w:rsidRDefault="00C53E43" w:rsidP="00C834EB">
      <w:pPr>
        <w:pStyle w:val="BodyText"/>
        <w:ind w:left="284" w:hanging="142"/>
        <w:jc w:val="both"/>
      </w:pPr>
    </w:p>
    <w:p w14:paraId="3BE46DE6" w14:textId="77777777" w:rsidR="00C53E43" w:rsidRPr="008A5202" w:rsidRDefault="00C53E43" w:rsidP="00C834EB">
      <w:pPr>
        <w:pStyle w:val="BodyText"/>
        <w:ind w:left="284" w:hanging="142"/>
        <w:jc w:val="both"/>
      </w:pPr>
      <w:r w:rsidRPr="008A5202">
        <w:t xml:space="preserve">The following key points may be used as a guide: </w:t>
      </w:r>
    </w:p>
    <w:p w14:paraId="4558E29A" w14:textId="77777777" w:rsidR="00C53E43" w:rsidRPr="008A5202" w:rsidRDefault="00C53E43" w:rsidP="00C834EB">
      <w:pPr>
        <w:pStyle w:val="BodyText"/>
        <w:numPr>
          <w:ilvl w:val="0"/>
          <w:numId w:val="31"/>
        </w:numPr>
        <w:ind w:left="284" w:hanging="142"/>
        <w:jc w:val="both"/>
      </w:pPr>
      <w:r w:rsidRPr="008A5202">
        <w:t xml:space="preserve">Conduct a comprehensive literature search (PubMed, EMBASE, CINAHL, and Cochrane Library and other databases relevant to your area of research). </w:t>
      </w:r>
    </w:p>
    <w:p w14:paraId="7DFA03CF" w14:textId="77777777" w:rsidR="00C53E43" w:rsidRPr="008A5202" w:rsidRDefault="00C53E43" w:rsidP="00C834EB">
      <w:pPr>
        <w:pStyle w:val="BodyText"/>
        <w:numPr>
          <w:ilvl w:val="0"/>
          <w:numId w:val="31"/>
        </w:numPr>
        <w:ind w:left="284" w:hanging="142"/>
        <w:jc w:val="both"/>
      </w:pPr>
      <w:r w:rsidRPr="008A5202">
        <w:t>Discuss the importance of the topic (public health, clinical importance, impact on individuals/community including incidence, prevalence, mortality and morbidity).</w:t>
      </w:r>
    </w:p>
    <w:p w14:paraId="7B71228B" w14:textId="77777777" w:rsidR="00C53E43" w:rsidRPr="008A5202" w:rsidRDefault="00C53E43" w:rsidP="00C834EB">
      <w:pPr>
        <w:pStyle w:val="BodyText"/>
        <w:numPr>
          <w:ilvl w:val="0"/>
          <w:numId w:val="31"/>
        </w:numPr>
        <w:ind w:left="284" w:hanging="142"/>
        <w:jc w:val="both"/>
      </w:pPr>
      <w:r w:rsidRPr="008A5202">
        <w:t>Critically appraise the relevant literature and discuss the state of current knowledge on the topic (including deficiencies in knowledge or gaps that make the research worth doing).</w:t>
      </w:r>
    </w:p>
    <w:p w14:paraId="3E47228F" w14:textId="77777777" w:rsidR="00C53E43" w:rsidRPr="008A5202" w:rsidRDefault="00C53E43" w:rsidP="00C834EB">
      <w:pPr>
        <w:pStyle w:val="BodyText"/>
        <w:numPr>
          <w:ilvl w:val="0"/>
          <w:numId w:val="31"/>
        </w:numPr>
        <w:ind w:left="284" w:hanging="142"/>
        <w:jc w:val="both"/>
      </w:pPr>
      <w:r w:rsidRPr="008A5202">
        <w:t xml:space="preserve">Indicate how the research question has emerged. </w:t>
      </w:r>
    </w:p>
    <w:p w14:paraId="4A05AFBA" w14:textId="77777777" w:rsidR="00C53E43" w:rsidRPr="008A5202" w:rsidRDefault="00C53E43" w:rsidP="00C834EB">
      <w:pPr>
        <w:pStyle w:val="BodyText"/>
        <w:numPr>
          <w:ilvl w:val="0"/>
          <w:numId w:val="31"/>
        </w:numPr>
        <w:ind w:left="284" w:hanging="142"/>
        <w:jc w:val="both"/>
      </w:pPr>
      <w:r w:rsidRPr="008A5202">
        <w:t>Explain how your research will contribute to existing research and benefit individuals or the wider community.</w:t>
      </w:r>
    </w:p>
    <w:p w14:paraId="57333C00" w14:textId="029D2DAA" w:rsidR="00C53E43" w:rsidRPr="002F0E51" w:rsidRDefault="00C53E43" w:rsidP="00C834EB">
      <w:pPr>
        <w:pStyle w:val="BodyText"/>
        <w:numPr>
          <w:ilvl w:val="0"/>
          <w:numId w:val="31"/>
        </w:numPr>
        <w:ind w:left="284" w:hanging="142"/>
        <w:jc w:val="both"/>
        <w:rPr>
          <w:color w:val="0070C0"/>
        </w:rPr>
      </w:pPr>
      <w:r w:rsidRPr="008A5202">
        <w:t>The literature review should be concise and present only key references. The literature review should logically lead to the statement of the aims of the proposed research</w:t>
      </w:r>
      <w:r w:rsidRPr="002F0E51">
        <w:rPr>
          <w:color w:val="0070C0"/>
        </w:rPr>
        <w:t xml:space="preserve">. </w:t>
      </w:r>
    </w:p>
    <w:p w14:paraId="659F7A42" w14:textId="181F5E7A" w:rsidR="00C53E43" w:rsidRPr="00022946" w:rsidRDefault="00C53E43" w:rsidP="00C834EB">
      <w:pPr>
        <w:pStyle w:val="NoHeading1"/>
        <w:ind w:left="284" w:hanging="142"/>
      </w:pPr>
      <w:bookmarkStart w:id="17" w:name="_Toc144206009"/>
      <w:bookmarkStart w:id="18" w:name="_Toc164344967"/>
      <w:bookmarkStart w:id="19" w:name="_Toc166243104"/>
      <w:r w:rsidRPr="00022946">
        <w:t>Aim(s)</w:t>
      </w:r>
      <w:bookmarkEnd w:id="17"/>
      <w:r w:rsidRPr="00022946">
        <w:t xml:space="preserve"> </w:t>
      </w:r>
      <w:r w:rsidR="00100CDD">
        <w:t>and objectives</w:t>
      </w:r>
      <w:bookmarkEnd w:id="18"/>
      <w:bookmarkEnd w:id="19"/>
    </w:p>
    <w:p w14:paraId="3222253F" w14:textId="77777777" w:rsidR="00C53E43" w:rsidRPr="008A5202" w:rsidRDefault="00C53E43" w:rsidP="00C834EB">
      <w:pPr>
        <w:pStyle w:val="BodyText"/>
        <w:ind w:left="284" w:hanging="142"/>
        <w:jc w:val="both"/>
      </w:pPr>
      <w:r w:rsidRPr="008A5202">
        <w:t xml:space="preserve">The aim(s) should be developed from the literature review and state what the research hopes to accomplish </w:t>
      </w:r>
      <w:bookmarkStart w:id="20" w:name="_Hlk144204527"/>
      <w:r w:rsidRPr="008A5202">
        <w:t xml:space="preserve">(both primary and secondary). </w:t>
      </w:r>
      <w:bookmarkEnd w:id="20"/>
    </w:p>
    <w:p w14:paraId="102ADFB5" w14:textId="77777777" w:rsidR="00100CDD" w:rsidRDefault="00100CDD" w:rsidP="00C834EB">
      <w:pPr>
        <w:pStyle w:val="BodyText"/>
        <w:ind w:left="284" w:hanging="142"/>
        <w:jc w:val="both"/>
      </w:pPr>
    </w:p>
    <w:p w14:paraId="71B76CAC" w14:textId="7D0A534E" w:rsidR="00C53E43" w:rsidRPr="008A5202" w:rsidRDefault="00C53E43" w:rsidP="00C834EB">
      <w:pPr>
        <w:pStyle w:val="BodyText"/>
        <w:ind w:left="284" w:hanging="142"/>
        <w:jc w:val="both"/>
      </w:pPr>
      <w:r w:rsidRPr="008A5202">
        <w:t xml:space="preserve">The research aim(s) needs to be further refined to one or more research objectives. The research objective(s) are usually quantifiable statement(s) that will provide answers to the research problem. </w:t>
      </w:r>
    </w:p>
    <w:p w14:paraId="24D0EB03" w14:textId="57D4ECB5" w:rsidR="00C53E43" w:rsidRDefault="00C53E43" w:rsidP="00C834EB">
      <w:pPr>
        <w:pStyle w:val="BodyText"/>
        <w:ind w:left="284" w:hanging="142"/>
        <w:rPr>
          <w:color w:val="FF0000"/>
        </w:rPr>
      </w:pPr>
    </w:p>
    <w:p w14:paraId="1E89C04F" w14:textId="27AA5D70" w:rsidR="00100CDD" w:rsidRPr="00E57719" w:rsidRDefault="00100CDD" w:rsidP="00C834EB">
      <w:pPr>
        <w:pStyle w:val="BodyText"/>
        <w:ind w:left="284" w:hanging="142"/>
        <w:rPr>
          <w:b/>
          <w:bCs/>
          <w:color w:val="236192" w:themeColor="accent1"/>
        </w:rPr>
      </w:pPr>
      <w:r w:rsidRPr="00E57719">
        <w:rPr>
          <w:b/>
          <w:bCs/>
          <w:color w:val="236192" w:themeColor="accent1"/>
        </w:rPr>
        <w:t xml:space="preserve">Hypothesis </w:t>
      </w:r>
      <w:r w:rsidR="00A53857" w:rsidRPr="00E57719">
        <w:rPr>
          <w:b/>
          <w:bCs/>
          <w:color w:val="236192" w:themeColor="accent1"/>
        </w:rPr>
        <w:t>(</w:t>
      </w:r>
      <w:r w:rsidRPr="00E57719">
        <w:rPr>
          <w:b/>
          <w:bCs/>
          <w:color w:val="236192" w:themeColor="accent1"/>
        </w:rPr>
        <w:t>if applicable</w:t>
      </w:r>
      <w:r w:rsidR="00A53857" w:rsidRPr="00E57719">
        <w:rPr>
          <w:b/>
          <w:bCs/>
          <w:color w:val="236192" w:themeColor="accent1"/>
        </w:rPr>
        <w:t>)</w:t>
      </w:r>
      <w:r w:rsidRPr="00E57719">
        <w:rPr>
          <w:b/>
          <w:bCs/>
          <w:color w:val="236192" w:themeColor="accent1"/>
        </w:rPr>
        <w:t xml:space="preserve"> </w:t>
      </w:r>
    </w:p>
    <w:p w14:paraId="5F53C37B" w14:textId="77777777" w:rsidR="00C53E43" w:rsidRPr="001705B5" w:rsidRDefault="00C53E43" w:rsidP="00C834EB">
      <w:pPr>
        <w:pStyle w:val="BodyText"/>
        <w:ind w:left="284" w:hanging="142"/>
        <w:jc w:val="both"/>
      </w:pPr>
      <w:r w:rsidRPr="001705B5">
        <w:t>Hypotheses are more specific than objectives and amenable to statistical evaluation. Your primary hypothesis is the statement of the hypothesised effect on the primary outcome measure. A hypothesis is worded very simply and written as a ‘testable’ statement. The experimental results will prove or disprove the hypothesis. Hypotheses are generally stated in the null form (H</w:t>
      </w:r>
      <w:r w:rsidRPr="001705B5">
        <w:rPr>
          <w:vertAlign w:val="subscript"/>
        </w:rPr>
        <w:t>o</w:t>
      </w:r>
      <w:r w:rsidRPr="001705B5">
        <w:t>) as they have their basis in inferential statistics. Rejecting the null hypothesis increases confidence, with a given level of probability, that there is a relationship between the variables being studied. However, a classic scientific hypothesis includes both a null and alternative (H</w:t>
      </w:r>
      <w:r w:rsidRPr="001705B5">
        <w:rPr>
          <w:vertAlign w:val="subscript"/>
        </w:rPr>
        <w:t>a</w:t>
      </w:r>
      <w:r w:rsidRPr="001705B5">
        <w:t>) hypothesis.</w:t>
      </w:r>
    </w:p>
    <w:p w14:paraId="2B7F3301" w14:textId="77777777" w:rsidR="00C53E43" w:rsidRPr="001705B5" w:rsidRDefault="00C53E43" w:rsidP="00C834EB">
      <w:pPr>
        <w:pStyle w:val="BodyText"/>
        <w:ind w:left="284" w:hanging="142"/>
      </w:pPr>
    </w:p>
    <w:p w14:paraId="49D487BA" w14:textId="244D8599" w:rsidR="00C53E43" w:rsidRPr="00022946" w:rsidRDefault="00C53E43" w:rsidP="00C834EB">
      <w:pPr>
        <w:pStyle w:val="NoHeading1"/>
        <w:ind w:left="284" w:hanging="142"/>
      </w:pPr>
      <w:r>
        <w:lastRenderedPageBreak/>
        <w:t xml:space="preserve"> </w:t>
      </w:r>
      <w:bookmarkStart w:id="21" w:name="_Toc144206012"/>
      <w:bookmarkStart w:id="22" w:name="_Toc164344968"/>
      <w:bookmarkStart w:id="23" w:name="_Toc166243105"/>
      <w:r w:rsidRPr="00022946">
        <w:t>Methods</w:t>
      </w:r>
      <w:bookmarkEnd w:id="21"/>
      <w:bookmarkEnd w:id="22"/>
      <w:bookmarkEnd w:id="23"/>
    </w:p>
    <w:p w14:paraId="7967C6A7" w14:textId="2B60EF7A" w:rsidR="00C53E43" w:rsidRPr="008A5202" w:rsidRDefault="00C53E43" w:rsidP="004D3AA4">
      <w:pPr>
        <w:pStyle w:val="BodyText"/>
        <w:ind w:left="284" w:hanging="142"/>
        <w:jc w:val="both"/>
      </w:pPr>
      <w:r w:rsidRPr="008A5202">
        <w:t>The scientific integrity of the research project and the credibility of the data from the study depend substantially on the study design</w:t>
      </w:r>
      <w:r w:rsidR="008E68D6">
        <w:t>,</w:t>
      </w:r>
      <w:r w:rsidR="004343B6">
        <w:t xml:space="preserve"> therefore it is important that </w:t>
      </w:r>
      <w:r w:rsidR="0029391A">
        <w:t xml:space="preserve">the study will be conducted using robust methodology </w:t>
      </w:r>
      <w:r w:rsidRPr="008A5202">
        <w:t>.</w:t>
      </w:r>
    </w:p>
    <w:p w14:paraId="1D3CFDF0" w14:textId="1CA2D405" w:rsidR="00C53E43" w:rsidRPr="00022946" w:rsidRDefault="00C53E43" w:rsidP="004D3AA4">
      <w:pPr>
        <w:pStyle w:val="NoHeading2"/>
        <w:ind w:left="284" w:hanging="142"/>
        <w:jc w:val="both"/>
      </w:pPr>
      <w:bookmarkStart w:id="24" w:name="_Toc164344969"/>
      <w:bookmarkStart w:id="25" w:name="_Toc166243106"/>
      <w:r w:rsidRPr="00022946">
        <w:t>Study type/design</w:t>
      </w:r>
      <w:bookmarkEnd w:id="24"/>
      <w:bookmarkEnd w:id="25"/>
      <w:r>
        <w:t xml:space="preserve">   </w:t>
      </w:r>
    </w:p>
    <w:p w14:paraId="47E6B109" w14:textId="77777777" w:rsidR="00C53E43" w:rsidRPr="008A5202" w:rsidRDefault="00C53E43" w:rsidP="004D3AA4">
      <w:pPr>
        <w:pStyle w:val="BodyText"/>
        <w:ind w:left="284" w:hanging="142"/>
        <w:jc w:val="both"/>
      </w:pPr>
      <w:r w:rsidRPr="008A5202">
        <w:t>Describe the design of the research (</w:t>
      </w:r>
      <w:proofErr w:type="spellStart"/>
      <w:r w:rsidRPr="008A5202">
        <w:t>eg</w:t>
      </w:r>
      <w:proofErr w:type="spellEnd"/>
      <w:r w:rsidRPr="008A5202">
        <w:t xml:space="preserve"> cross-sectional survey, cohort study, case-control study, qualitative research methods, focus groups). Ensure that a clear description of the proposed design is provided. You need to justify the particular research design that has been chosen. </w:t>
      </w:r>
    </w:p>
    <w:p w14:paraId="78227FBB" w14:textId="77777777" w:rsidR="00C53E43" w:rsidRPr="008A5202" w:rsidRDefault="00C53E43" w:rsidP="004D3AA4">
      <w:pPr>
        <w:spacing w:line="276" w:lineRule="auto"/>
        <w:ind w:left="284" w:hanging="142"/>
        <w:jc w:val="both"/>
        <w:rPr>
          <w:i/>
          <w:iCs/>
          <w:color w:val="404040" w:themeColor="text1" w:themeTint="BF"/>
          <w:sz w:val="22"/>
        </w:rPr>
      </w:pPr>
    </w:p>
    <w:p w14:paraId="7988EB00" w14:textId="3DBE520D" w:rsidR="00C53E43" w:rsidRPr="00022946" w:rsidRDefault="00C53E43" w:rsidP="004D3AA4">
      <w:pPr>
        <w:pStyle w:val="NoHeading2"/>
        <w:ind w:left="284" w:hanging="142"/>
        <w:jc w:val="both"/>
      </w:pPr>
      <w:bookmarkStart w:id="26" w:name="_Toc164344970"/>
      <w:bookmarkStart w:id="27" w:name="_Toc166243107"/>
      <w:r w:rsidRPr="00022946">
        <w:t>Setting/</w:t>
      </w:r>
      <w:r>
        <w:t>s</w:t>
      </w:r>
      <w:r w:rsidRPr="002F0E51">
        <w:t>ites</w:t>
      </w:r>
      <w:bookmarkEnd w:id="26"/>
      <w:bookmarkEnd w:id="27"/>
      <w:r>
        <w:t xml:space="preserve">  </w:t>
      </w:r>
      <w:r w:rsidRPr="00022946">
        <w:tab/>
      </w:r>
    </w:p>
    <w:p w14:paraId="14AC5E9B" w14:textId="6685FA27" w:rsidR="00C53E43" w:rsidRPr="008A5202" w:rsidRDefault="00C53E43" w:rsidP="004D3AA4">
      <w:pPr>
        <w:pStyle w:val="BodyText"/>
        <w:ind w:left="284" w:hanging="142"/>
        <w:jc w:val="both"/>
      </w:pPr>
      <w:r w:rsidRPr="008A5202">
        <w:t>Identify the location(s)</w:t>
      </w:r>
      <w:r w:rsidR="008E68D6">
        <w:t>/organisations</w:t>
      </w:r>
      <w:r w:rsidRPr="008A5202">
        <w:t xml:space="preserve"> where the research will be conducted and state whether the research is going to be single-site or a multi-site research. If multi-site, describe each site where the research will be undertaken, </w:t>
      </w:r>
      <w:r w:rsidR="00631E13">
        <w:t xml:space="preserve">who  is providing oversight for the research at that site </w:t>
      </w:r>
      <w:r w:rsidRPr="008A5202">
        <w:t>and the research activities that will be undertaken at each site.</w:t>
      </w:r>
    </w:p>
    <w:p w14:paraId="33B620AC" w14:textId="495E9AC2" w:rsidR="00C53E43" w:rsidRPr="00306118" w:rsidRDefault="00C53E43" w:rsidP="00C834EB">
      <w:pPr>
        <w:pStyle w:val="NoHeading1"/>
        <w:ind w:left="284" w:hanging="142"/>
      </w:pPr>
      <w:bookmarkStart w:id="28" w:name="_Toc164344971"/>
      <w:bookmarkStart w:id="29" w:name="_Toc166243108"/>
      <w:r>
        <w:t>Participants</w:t>
      </w:r>
      <w:bookmarkEnd w:id="28"/>
      <w:bookmarkEnd w:id="29"/>
      <w:r w:rsidRPr="00306118">
        <w:t xml:space="preserve"> </w:t>
      </w:r>
    </w:p>
    <w:p w14:paraId="6D104172" w14:textId="77777777" w:rsidR="00C53E43" w:rsidRPr="008A5202" w:rsidRDefault="00C53E43" w:rsidP="004D3AA4">
      <w:pPr>
        <w:pStyle w:val="BodyText"/>
        <w:ind w:left="284" w:hanging="142"/>
        <w:jc w:val="both"/>
      </w:pPr>
      <w:r w:rsidRPr="008A5202">
        <w:t xml:space="preserve">This section should describe the target population, target number of participants as well as the inclusion and exclusion criteria to identify appropriate participants for the study.  </w:t>
      </w:r>
    </w:p>
    <w:p w14:paraId="03DCDB5B" w14:textId="0C2738CE" w:rsidR="00100CDD" w:rsidRDefault="00100CDD" w:rsidP="004D3AA4">
      <w:pPr>
        <w:pStyle w:val="NoHeading2"/>
        <w:ind w:left="284" w:hanging="142"/>
        <w:jc w:val="both"/>
      </w:pPr>
      <w:bookmarkStart w:id="30" w:name="_Toc164344972"/>
      <w:bookmarkStart w:id="31" w:name="_Toc166243109"/>
      <w:r>
        <w:t>Inclusion criteria</w:t>
      </w:r>
      <w:bookmarkEnd w:id="30"/>
      <w:bookmarkEnd w:id="31"/>
    </w:p>
    <w:p w14:paraId="0A21897B" w14:textId="5257B952" w:rsidR="00C53E43" w:rsidRDefault="00C53E43" w:rsidP="004D3AA4">
      <w:pPr>
        <w:pStyle w:val="BodyText"/>
        <w:ind w:left="284" w:hanging="142"/>
        <w:jc w:val="both"/>
        <w:rPr>
          <w:bCs/>
        </w:rPr>
      </w:pPr>
      <w:r w:rsidRPr="008A5202">
        <w:t xml:space="preserve">Inclusion criteria are the ‘characteristics’ that clearly describe the research population that are required for a participant to be included in the research. </w:t>
      </w:r>
      <w:r w:rsidRPr="008A5202">
        <w:rPr>
          <w:bCs/>
        </w:rPr>
        <w:t>The criteria may be based on factors such as age, gender, sex</w:t>
      </w:r>
      <w:r w:rsidRPr="008A5202">
        <w:t>, the type and stage of a disease, previous treatment history, and co-morbid medical conditions</w:t>
      </w:r>
      <w:r w:rsidRPr="008A5202">
        <w:rPr>
          <w:bCs/>
        </w:rPr>
        <w:t xml:space="preserve">. </w:t>
      </w:r>
    </w:p>
    <w:p w14:paraId="0D4646A3" w14:textId="3076A2FE" w:rsidR="00100CDD" w:rsidRDefault="00100CDD" w:rsidP="00C834EB">
      <w:pPr>
        <w:pStyle w:val="NoHeading2"/>
        <w:ind w:left="284" w:hanging="142"/>
      </w:pPr>
      <w:bookmarkStart w:id="32" w:name="_Toc164344973"/>
      <w:bookmarkStart w:id="33" w:name="_Toc166243110"/>
      <w:r>
        <w:t>Exclusion criteria</w:t>
      </w:r>
      <w:bookmarkEnd w:id="32"/>
      <w:bookmarkEnd w:id="33"/>
      <w:r>
        <w:t xml:space="preserve"> </w:t>
      </w:r>
    </w:p>
    <w:p w14:paraId="020D3FE4" w14:textId="70948885" w:rsidR="00C53E43" w:rsidRPr="008A5202" w:rsidRDefault="00C53E43" w:rsidP="003F6951">
      <w:pPr>
        <w:pStyle w:val="BodyText"/>
        <w:ind w:left="284" w:hanging="142"/>
        <w:jc w:val="both"/>
      </w:pPr>
      <w:r w:rsidRPr="008A5202">
        <w:t xml:space="preserve">Provide details of participants who will be considered ineligible to participate and justification for their exclusion. These criteria are not always clinical in nature, aiming principally to accommodate participants in a safe and ethical manner. Criteria may include circumstances that interfere with the participant’s ability to give informed consent (diminished understanding or comprehension, or a language other than English spoken and an interpreter unavailable), contraindications to the research treatment(s)/ procedure(s), taking certain concomitant medication(s), or conditions that interfere with a patient's ability to comply with all treatment(s)/procedure(s). </w:t>
      </w:r>
    </w:p>
    <w:p w14:paraId="5158B1A5" w14:textId="614A6B10" w:rsidR="00C53E43" w:rsidRPr="00306118" w:rsidRDefault="00C53E43" w:rsidP="00C834EB">
      <w:pPr>
        <w:pStyle w:val="NoHeading1"/>
        <w:ind w:left="284" w:hanging="142"/>
      </w:pPr>
      <w:bookmarkStart w:id="34" w:name="_Toc164344974"/>
      <w:bookmarkStart w:id="35" w:name="_Toc166243111"/>
      <w:r w:rsidRPr="00306118">
        <w:t>Research outcomes</w:t>
      </w:r>
      <w:bookmarkEnd w:id="34"/>
      <w:bookmarkEnd w:id="35"/>
      <w:r w:rsidR="00100CDD">
        <w:t xml:space="preserve"> </w:t>
      </w:r>
    </w:p>
    <w:p w14:paraId="52A3DA0A" w14:textId="77777777" w:rsidR="00C53E43" w:rsidRPr="004355A9" w:rsidRDefault="00C53E43" w:rsidP="00C834EB">
      <w:pPr>
        <w:pStyle w:val="NoHeading2"/>
        <w:ind w:left="284" w:hanging="142"/>
      </w:pPr>
      <w:bookmarkStart w:id="36" w:name="_Toc164344975"/>
      <w:bookmarkStart w:id="37" w:name="_Toc166243112"/>
      <w:r w:rsidRPr="004355A9">
        <w:t>Primary outcome</w:t>
      </w:r>
      <w:bookmarkEnd w:id="36"/>
      <w:bookmarkEnd w:id="37"/>
    </w:p>
    <w:p w14:paraId="72F08CF8" w14:textId="77777777" w:rsidR="00C53E43" w:rsidRPr="008A5202" w:rsidRDefault="00C53E43" w:rsidP="003F6951">
      <w:pPr>
        <w:pStyle w:val="BodyText"/>
        <w:ind w:left="284" w:hanging="142"/>
        <w:jc w:val="both"/>
      </w:pPr>
      <w:r w:rsidRPr="008A5202">
        <w:t>The primary outcome should be the most important and relevant measurable outcome (</w:t>
      </w:r>
      <w:proofErr w:type="spellStart"/>
      <w:r w:rsidRPr="008A5202">
        <w:t>eg</w:t>
      </w:r>
      <w:proofErr w:type="spellEnd"/>
      <w:r w:rsidRPr="008A5202">
        <w:t xml:space="preserve"> clinical, psychological, economic, or other) of the research. This is the measure used to address the primary research aim. However, it is also the outcome used to calculate sample size and statistical power and test the primary research hypothesis. Generally, no more than 1-2 primary outcome measures are pre-specified. Primary outcome measures may be measured in various ways such as: binary (</w:t>
      </w:r>
      <w:proofErr w:type="spellStart"/>
      <w:r w:rsidRPr="008A5202">
        <w:t>eg</w:t>
      </w:r>
      <w:proofErr w:type="spellEnd"/>
      <w:r w:rsidRPr="008A5202">
        <w:t xml:space="preserve"> caesarean/no caesarean, blood loss ≥500mL/blood loss &lt;500mL); continuous (</w:t>
      </w:r>
      <w:proofErr w:type="spellStart"/>
      <w:r w:rsidRPr="008A5202">
        <w:t>eg</w:t>
      </w:r>
      <w:proofErr w:type="spellEnd"/>
      <w:r w:rsidRPr="008A5202">
        <w:t xml:space="preserve"> weight - kg, blood loss - mL); ordinal (</w:t>
      </w:r>
      <w:proofErr w:type="spellStart"/>
      <w:r w:rsidRPr="008A5202">
        <w:t>eg</w:t>
      </w:r>
      <w:proofErr w:type="spellEnd"/>
      <w:r w:rsidRPr="008A5202">
        <w:t xml:space="preserve"> pain - mild, moderate, severe); time to event (</w:t>
      </w:r>
      <w:proofErr w:type="spellStart"/>
      <w:r w:rsidRPr="008A5202">
        <w:t>eg</w:t>
      </w:r>
      <w:proofErr w:type="spellEnd"/>
      <w:r w:rsidRPr="008A5202">
        <w:t xml:space="preserve"> survival), and counts (</w:t>
      </w:r>
      <w:proofErr w:type="spellStart"/>
      <w:r w:rsidRPr="008A5202">
        <w:t>eg</w:t>
      </w:r>
      <w:proofErr w:type="spellEnd"/>
      <w:r w:rsidRPr="008A5202">
        <w:t xml:space="preserve"> number of infections, number of events occurring). </w:t>
      </w:r>
    </w:p>
    <w:p w14:paraId="115CF00C" w14:textId="77777777" w:rsidR="00C53E43" w:rsidRPr="004355A9" w:rsidRDefault="00C53E43" w:rsidP="00C834EB">
      <w:pPr>
        <w:pStyle w:val="NoHeading2"/>
        <w:ind w:left="284" w:hanging="142"/>
      </w:pPr>
      <w:bookmarkStart w:id="38" w:name="_Toc164344976"/>
      <w:bookmarkStart w:id="39" w:name="_Toc166243113"/>
      <w:r w:rsidRPr="004355A9">
        <w:lastRenderedPageBreak/>
        <w:t>Secondary outcome(s)</w:t>
      </w:r>
      <w:bookmarkEnd w:id="38"/>
      <w:bookmarkEnd w:id="39"/>
    </w:p>
    <w:p w14:paraId="3571A9D8" w14:textId="77777777" w:rsidR="00C53E43" w:rsidRPr="008A5202" w:rsidRDefault="00C53E43" w:rsidP="003F6951">
      <w:pPr>
        <w:pStyle w:val="BodyText"/>
        <w:ind w:left="284" w:hanging="142"/>
        <w:jc w:val="both"/>
      </w:pPr>
      <w:r w:rsidRPr="008A5202">
        <w:t>Secondary outcome(s) are measures of additional or less important research interest. They may include additional clinical, psychological, economic, or safety outcomes (</w:t>
      </w:r>
      <w:proofErr w:type="spellStart"/>
      <w:r w:rsidRPr="008A5202">
        <w:t>eg</w:t>
      </w:r>
      <w:proofErr w:type="spellEnd"/>
      <w:r w:rsidRPr="008A5202">
        <w:t xml:space="preserve"> treatment related side effects/adverse events). However, as these endpoints are not used to calculate research power and sample size it is often not possible to draw robust conclusions from the results.</w:t>
      </w:r>
    </w:p>
    <w:p w14:paraId="6360A8E3" w14:textId="3068E4B2" w:rsidR="00C53E43" w:rsidRDefault="00C53E43" w:rsidP="00C834EB">
      <w:pPr>
        <w:pStyle w:val="NoHeading1"/>
        <w:ind w:left="284" w:hanging="142"/>
      </w:pPr>
      <w:bookmarkStart w:id="40" w:name="_Toc164344977"/>
      <w:bookmarkStart w:id="41" w:name="_Toc166243114"/>
      <w:r w:rsidRPr="000521A7">
        <w:t>Procedures/</w:t>
      </w:r>
      <w:r>
        <w:t>a</w:t>
      </w:r>
      <w:r w:rsidRPr="000521A7">
        <w:t>ssessments</w:t>
      </w:r>
      <w:r w:rsidR="00543AFA">
        <w:t>/Intervention</w:t>
      </w:r>
      <w:bookmarkEnd w:id="40"/>
      <w:bookmarkEnd w:id="41"/>
    </w:p>
    <w:p w14:paraId="2A53B731" w14:textId="5E19013C" w:rsidR="000A6600" w:rsidRPr="00A61DC3" w:rsidRDefault="000A6600" w:rsidP="00A03FA6">
      <w:pPr>
        <w:pStyle w:val="BodyText"/>
        <w:ind w:left="284" w:hanging="142"/>
        <w:jc w:val="both"/>
      </w:pPr>
      <w:r w:rsidRPr="00A61DC3">
        <w:t xml:space="preserve">This section should describe exactly what is going to happen during conduct of the study. </w:t>
      </w:r>
    </w:p>
    <w:p w14:paraId="42B1B7C3" w14:textId="442F90DD" w:rsidR="000A6600" w:rsidRPr="00A61DC3" w:rsidRDefault="000A6600" w:rsidP="00A03FA6">
      <w:pPr>
        <w:pStyle w:val="BodyText"/>
        <w:ind w:left="284" w:hanging="142"/>
        <w:jc w:val="both"/>
      </w:pPr>
      <w:r w:rsidRPr="00A61DC3">
        <w:t xml:space="preserve">In this section you need to clearly and comprehensively describe exactly what will happen to participants once they are enrolled in your study. Depending on the study it might include how potential participants will be approached, the frequency and duration of visits or whether they are expected to self-complete a daily diary at home, the duration of the study or follow-up, and any measurements taken at each visit (e.g. questionnaires, physical measurements, biological samples). </w:t>
      </w:r>
    </w:p>
    <w:p w14:paraId="516ECD03" w14:textId="5A704919" w:rsidR="000A6600" w:rsidRPr="00A61DC3" w:rsidRDefault="000A6600" w:rsidP="00A03FA6">
      <w:pPr>
        <w:pStyle w:val="BodyText"/>
        <w:ind w:left="284" w:hanging="142"/>
        <w:jc w:val="both"/>
      </w:pPr>
      <w:r w:rsidRPr="00A61DC3">
        <w:t xml:space="preserve">You should include precise details of the intervention(s) intended for each group/participant You should also provide details of any follow-up schedule (i.e. time between visits) and consider how you will monitor participants’ adherence with the </w:t>
      </w:r>
      <w:r w:rsidR="008F549B">
        <w:t>intervention</w:t>
      </w:r>
      <w:r w:rsidRPr="00A61DC3">
        <w:t>. You might also describe under which circumstances participants may be withdrawn and how this will occur. A schematic diagram or flow chart may be useful for this section.</w:t>
      </w:r>
    </w:p>
    <w:p w14:paraId="0051383D" w14:textId="70EA0929" w:rsidR="000A6600" w:rsidRPr="00A61DC3" w:rsidRDefault="000A6600" w:rsidP="00FF1949">
      <w:pPr>
        <w:pStyle w:val="BodyText"/>
        <w:ind w:left="284" w:hanging="142"/>
        <w:jc w:val="both"/>
      </w:pPr>
      <w:r w:rsidRPr="00A61DC3">
        <w:t xml:space="preserve">For drugs and devices that are commercially available, the protocol must state their proprietary names, manufacturer, chemical composition, dose, duration and frequency of administration. </w:t>
      </w:r>
      <w:r w:rsidR="008F549B">
        <w:t>Please note that</w:t>
      </w:r>
      <w:r w:rsidR="007A046C">
        <w:t xml:space="preserve"> a clinical trial protocol needs to be even more robust than what is described here. For further guidance please consult the </w:t>
      </w:r>
      <w:r w:rsidR="00FF1949" w:rsidRPr="00FA0DE5">
        <w:rPr>
          <w:b/>
          <w:bCs/>
        </w:rPr>
        <w:t>ICH Guideline for Good Clinical Practice</w:t>
      </w:r>
      <w:r w:rsidR="000C28C7" w:rsidRPr="00FA0DE5">
        <w:rPr>
          <w:b/>
          <w:bCs/>
        </w:rPr>
        <w:t xml:space="preserve"> (annotated with T</w:t>
      </w:r>
      <w:r w:rsidR="00FA0DE5">
        <w:rPr>
          <w:b/>
          <w:bCs/>
        </w:rPr>
        <w:t xml:space="preserve">herapeutic </w:t>
      </w:r>
      <w:r w:rsidR="000C28C7" w:rsidRPr="00FA0DE5">
        <w:rPr>
          <w:b/>
          <w:bCs/>
        </w:rPr>
        <w:t>G</w:t>
      </w:r>
      <w:r w:rsidR="00FA0DE5">
        <w:rPr>
          <w:b/>
          <w:bCs/>
        </w:rPr>
        <w:t xml:space="preserve">oods </w:t>
      </w:r>
      <w:r w:rsidR="000C28C7" w:rsidRPr="00FA0DE5">
        <w:rPr>
          <w:b/>
          <w:bCs/>
        </w:rPr>
        <w:t>A</w:t>
      </w:r>
      <w:r w:rsidR="00FA0DE5">
        <w:rPr>
          <w:b/>
          <w:bCs/>
        </w:rPr>
        <w:t>dministration</w:t>
      </w:r>
      <w:r w:rsidR="000C28C7" w:rsidRPr="00FA0DE5">
        <w:rPr>
          <w:b/>
          <w:bCs/>
        </w:rPr>
        <w:t xml:space="preserve"> comments)</w:t>
      </w:r>
      <w:r w:rsidR="00FF1949">
        <w:t>. Please also be aware that f</w:t>
      </w:r>
      <w:r w:rsidRPr="00A61DC3">
        <w:t xml:space="preserve">or drugs and devices that are still in the experimental stage (or commercially available and used for a different indication or mode of administration), an Investigators Brochure (IB) is a required accompanying document to the protocol. The IB is a compilation of clinical and non-clinical data, available pre-clinical experiments in animals and/or results of Phase I/II clinical studies available on the experimental products intended for use in the study in question.  It provides study </w:t>
      </w:r>
      <w:r w:rsidR="0037121A">
        <w:t xml:space="preserve">investigators </w:t>
      </w:r>
      <w:r w:rsidRPr="00A61DC3">
        <w:t xml:space="preserve">and staff with an understanding of the rationale of the study in order to inform their compliance with the protocol requirements. In these </w:t>
      </w:r>
      <w:r w:rsidR="00850AD6" w:rsidRPr="00A61DC3">
        <w:t>cases,</w:t>
      </w:r>
      <w:r w:rsidRPr="00A61DC3">
        <w:t xml:space="preserve"> the approval of the TGA</w:t>
      </w:r>
      <w:r w:rsidR="00850AD6">
        <w:t xml:space="preserve"> </w:t>
      </w:r>
      <w:r w:rsidRPr="00A61DC3">
        <w:t>will be required prior to commencing the study. Refer to the TGA website</w:t>
      </w:r>
      <w:r w:rsidR="00850AD6">
        <w:t xml:space="preserve"> </w:t>
      </w:r>
      <w:r w:rsidRPr="00A61DC3">
        <w:t xml:space="preserve">for further information on submission requirements – </w:t>
      </w:r>
      <w:hyperlink r:id="rId16" w:history="1">
        <w:r w:rsidR="00850AD6" w:rsidRPr="00C95D90">
          <w:rPr>
            <w:rStyle w:val="Hyperlink"/>
          </w:rPr>
          <w:t>www.tga.gov.au</w:t>
        </w:r>
      </w:hyperlink>
      <w:r w:rsidR="00850AD6">
        <w:t xml:space="preserve"> </w:t>
      </w:r>
      <w:r w:rsidRPr="00A61DC3">
        <w:t xml:space="preserve">  </w:t>
      </w:r>
    </w:p>
    <w:p w14:paraId="0E3BFD9C" w14:textId="3DBB8A5A" w:rsidR="00C53E43" w:rsidRPr="00B61793" w:rsidRDefault="00C53E43" w:rsidP="00C834EB">
      <w:pPr>
        <w:pStyle w:val="NoHeading2"/>
        <w:ind w:left="284" w:hanging="142"/>
      </w:pPr>
      <w:bookmarkStart w:id="42" w:name="_Toc164344978"/>
      <w:bookmarkStart w:id="43" w:name="_Toc166243115"/>
      <w:r w:rsidRPr="00B61793">
        <w:t>Recruitment of participants</w:t>
      </w:r>
      <w:bookmarkEnd w:id="42"/>
      <w:bookmarkEnd w:id="43"/>
    </w:p>
    <w:p w14:paraId="2E7D07CA" w14:textId="0B6E6134" w:rsidR="00C53E43" w:rsidRPr="008A5202" w:rsidRDefault="00C53E43" w:rsidP="00850AD6">
      <w:pPr>
        <w:pStyle w:val="BodyText"/>
        <w:ind w:left="284" w:hanging="142"/>
        <w:jc w:val="both"/>
      </w:pPr>
      <w:r w:rsidRPr="008A5202">
        <w:t>This section should describe how potential participants will be identified and selected for recruitment (</w:t>
      </w:r>
      <w:proofErr w:type="spellStart"/>
      <w:r w:rsidRPr="008A5202">
        <w:t>eg</w:t>
      </w:r>
      <w:proofErr w:type="spellEnd"/>
      <w:r w:rsidRPr="008A5202">
        <w:t xml:space="preserve"> at the outpatient clinic), how they will be approached/invited to participate (e</w:t>
      </w:r>
      <w:r w:rsidR="00B67B28">
        <w:t>.</w:t>
      </w:r>
      <w:r w:rsidRPr="008A5202">
        <w:t>g</w:t>
      </w:r>
      <w:r w:rsidR="00B67B28">
        <w:t>.</w:t>
      </w:r>
      <w:r w:rsidRPr="008A5202">
        <w:t xml:space="preserve"> by principal investigator at a clinic visit), and how informed consent will be obtained. Be specific in naming which members of the research team (and their affiliation) will be involved in each step of the recruitment process</w:t>
      </w:r>
      <w:r w:rsidR="00B67B28">
        <w:t xml:space="preserve"> </w:t>
      </w:r>
      <w:r w:rsidRPr="008A5202">
        <w:t>(</w:t>
      </w:r>
      <w:r w:rsidR="00B67B28" w:rsidRPr="008A5202">
        <w:t>e</w:t>
      </w:r>
      <w:r w:rsidR="00B67B28">
        <w:t>.</w:t>
      </w:r>
      <w:r w:rsidR="00B67B28" w:rsidRPr="008A5202">
        <w:t>g</w:t>
      </w:r>
      <w:r w:rsidR="00B67B28">
        <w:t>.,</w:t>
      </w:r>
      <w:r w:rsidRPr="008A5202">
        <w:t xml:space="preserve"> a researcher from </w:t>
      </w:r>
      <w:r w:rsidR="001705B5">
        <w:t>MNH</w:t>
      </w:r>
      <w:r w:rsidRPr="008A5202">
        <w:t xml:space="preserve">, a researcher from the University). If there are any members of staff from the institution who are not part of the research team, but will be involved in recruitment, please list them. </w:t>
      </w:r>
    </w:p>
    <w:p w14:paraId="0DA09A1E" w14:textId="77777777" w:rsidR="00C53E43" w:rsidRPr="008A5202" w:rsidRDefault="00C53E43" w:rsidP="00850AD6">
      <w:pPr>
        <w:pStyle w:val="BodyText"/>
        <w:ind w:left="284" w:hanging="142"/>
        <w:jc w:val="both"/>
      </w:pPr>
    </w:p>
    <w:p w14:paraId="65451A2F" w14:textId="77777777" w:rsidR="00C53E43" w:rsidRPr="008A5202" w:rsidRDefault="00C53E43" w:rsidP="00850AD6">
      <w:pPr>
        <w:pStyle w:val="BodyText"/>
        <w:ind w:left="284" w:hanging="142"/>
        <w:jc w:val="both"/>
      </w:pPr>
      <w:r w:rsidRPr="008A5202">
        <w:t>You need to outline the estimated time schedule and feasibility for recruitment of participants and any strategies for achieving the target sample size.</w:t>
      </w:r>
    </w:p>
    <w:p w14:paraId="270A5A23" w14:textId="77777777" w:rsidR="00C53E43" w:rsidRPr="008A5202" w:rsidRDefault="00C53E43" w:rsidP="00C834EB">
      <w:pPr>
        <w:autoSpaceDE w:val="0"/>
        <w:autoSpaceDN w:val="0"/>
        <w:adjustRightInd w:val="0"/>
        <w:spacing w:line="276" w:lineRule="auto"/>
        <w:ind w:left="284" w:hanging="142"/>
        <w:jc w:val="both"/>
        <w:rPr>
          <w:bCs/>
          <w:i/>
          <w:iCs/>
          <w:color w:val="404040" w:themeColor="text1" w:themeTint="BF"/>
          <w:sz w:val="22"/>
        </w:rPr>
      </w:pPr>
    </w:p>
    <w:p w14:paraId="0F8755E7" w14:textId="46C321E5" w:rsidR="00C53E43" w:rsidRPr="00485359" w:rsidRDefault="00C53E43" w:rsidP="00C834EB">
      <w:pPr>
        <w:pStyle w:val="NoHeading2"/>
        <w:ind w:left="284" w:hanging="142"/>
      </w:pPr>
      <w:bookmarkStart w:id="44" w:name="_Toc143002378"/>
      <w:bookmarkStart w:id="45" w:name="_Toc164344979"/>
      <w:bookmarkStart w:id="46" w:name="_Toc166243116"/>
      <w:r w:rsidRPr="00485359">
        <w:t>Consent</w:t>
      </w:r>
      <w:bookmarkEnd w:id="44"/>
      <w:bookmarkEnd w:id="45"/>
      <w:bookmarkEnd w:id="46"/>
    </w:p>
    <w:p w14:paraId="55F736E3" w14:textId="7A5784F6" w:rsidR="00C53E43" w:rsidRPr="008A5202" w:rsidRDefault="00C53E43" w:rsidP="001825E1">
      <w:pPr>
        <w:pStyle w:val="BodyText"/>
        <w:ind w:left="284" w:hanging="142"/>
        <w:jc w:val="both"/>
      </w:pPr>
      <w:r w:rsidRPr="008A5202">
        <w:t xml:space="preserve">Consent is </w:t>
      </w:r>
      <w:r w:rsidR="0096739F">
        <w:t>the</w:t>
      </w:r>
      <w:r w:rsidRPr="008A5202">
        <w:t xml:space="preserve"> process by which a participant voluntarily confirms their willingness to participate in </w:t>
      </w:r>
      <w:r w:rsidR="0096739F">
        <w:t>a research study</w:t>
      </w:r>
      <w:r w:rsidRPr="008A5202">
        <w:t xml:space="preserve">. Before enrolment into the </w:t>
      </w:r>
      <w:r w:rsidR="0096739F">
        <w:t>research</w:t>
      </w:r>
      <w:r w:rsidRPr="008A5202">
        <w:t xml:space="preserve">, each potential participant </w:t>
      </w:r>
      <w:r w:rsidR="00C6422B">
        <w:t xml:space="preserve">should </w:t>
      </w:r>
      <w:r w:rsidRPr="008A5202">
        <w:t xml:space="preserve">be given a full explanation of the study. Once the essential information has been provided to the potential participant, and the researcher is sure that the individual understands the implications of participating in the study, the participant </w:t>
      </w:r>
      <w:r w:rsidR="00C6422B">
        <w:t>should be asked to</w:t>
      </w:r>
      <w:r w:rsidRPr="008A5202">
        <w:t xml:space="preserve"> sign the consent form. </w:t>
      </w:r>
    </w:p>
    <w:p w14:paraId="0801969C" w14:textId="77777777" w:rsidR="00C53E43" w:rsidRPr="008A5202" w:rsidRDefault="00C53E43" w:rsidP="001825E1">
      <w:pPr>
        <w:pStyle w:val="BodyText"/>
        <w:ind w:left="284" w:hanging="142"/>
        <w:jc w:val="both"/>
      </w:pPr>
    </w:p>
    <w:p w14:paraId="3FFB809D" w14:textId="2DAC8E85" w:rsidR="00C53E43" w:rsidRDefault="00C53E43" w:rsidP="001825E1">
      <w:pPr>
        <w:pStyle w:val="BodyText"/>
        <w:ind w:left="284" w:hanging="142"/>
        <w:jc w:val="both"/>
      </w:pPr>
      <w:r w:rsidRPr="008A5202">
        <w:lastRenderedPageBreak/>
        <w:t>Information on how informed consent is to be obtained should be included in the protocol, such as which members of the research team will perform this task and when this will occur.</w:t>
      </w:r>
    </w:p>
    <w:p w14:paraId="4FE461D4" w14:textId="0789CFDF" w:rsidR="00100CDD" w:rsidRDefault="00100CDD" w:rsidP="001825E1">
      <w:pPr>
        <w:pStyle w:val="BodyText"/>
        <w:ind w:left="284" w:hanging="142"/>
        <w:jc w:val="both"/>
      </w:pPr>
    </w:p>
    <w:p w14:paraId="4CF846EC" w14:textId="4767D1D1" w:rsidR="00100CDD" w:rsidRDefault="00100CDD" w:rsidP="001825E1">
      <w:pPr>
        <w:pStyle w:val="BodyText"/>
        <w:ind w:left="284" w:hanging="142"/>
        <w:jc w:val="both"/>
      </w:pPr>
      <w:r w:rsidRPr="008A5202">
        <w:t>If a waiver of consent</w:t>
      </w:r>
      <w:r w:rsidR="00C6422B">
        <w:t xml:space="preserve"> is being requested from the HREC</w:t>
      </w:r>
      <w:r w:rsidRPr="008A5202">
        <w:t xml:space="preserve">, justification must be given </w:t>
      </w:r>
      <w:r>
        <w:t xml:space="preserve">in the </w:t>
      </w:r>
      <w:r w:rsidRPr="008B40CD">
        <w:rPr>
          <w:b/>
          <w:bCs/>
        </w:rPr>
        <w:t>ethical considerations section</w:t>
      </w:r>
      <w:r w:rsidRPr="008A5202">
        <w:t xml:space="preserve">, citing the National Statement section 2.3.10. </w:t>
      </w:r>
      <w:r>
        <w:t xml:space="preserve"> </w:t>
      </w:r>
    </w:p>
    <w:p w14:paraId="241D5097" w14:textId="77777777" w:rsidR="00C47ABA" w:rsidRDefault="00C47ABA" w:rsidP="001825E1">
      <w:pPr>
        <w:pStyle w:val="BodyText"/>
        <w:ind w:left="284" w:hanging="142"/>
        <w:jc w:val="both"/>
      </w:pPr>
    </w:p>
    <w:p w14:paraId="3D3918B5" w14:textId="4A288B88" w:rsidR="00C53E43" w:rsidRDefault="00C53E43" w:rsidP="001825E1">
      <w:pPr>
        <w:pStyle w:val="BodyText"/>
        <w:ind w:left="284" w:hanging="142"/>
        <w:jc w:val="both"/>
      </w:pPr>
      <w:r w:rsidRPr="008A5202">
        <w:t>If seeking a waiver of consent for use of health information held by a commonwealth agency, please provide further justification citing section 95 of the Privacy Act 1988</w:t>
      </w:r>
      <w:r w:rsidR="008B40CD">
        <w:t xml:space="preserve"> </w:t>
      </w:r>
      <w:r w:rsidR="008B40CD" w:rsidRPr="008B40CD">
        <w:rPr>
          <w:b/>
          <w:bCs/>
        </w:rPr>
        <w:t>ethical considerations section</w:t>
      </w:r>
      <w:r w:rsidR="008B40CD">
        <w:rPr>
          <w:b/>
          <w:bCs/>
        </w:rPr>
        <w:t>.</w:t>
      </w:r>
    </w:p>
    <w:p w14:paraId="1A301AC4" w14:textId="77777777" w:rsidR="001705B5" w:rsidRPr="008A5202" w:rsidRDefault="001705B5" w:rsidP="00C834EB">
      <w:pPr>
        <w:spacing w:line="276" w:lineRule="auto"/>
        <w:ind w:left="284" w:hanging="142"/>
        <w:jc w:val="both"/>
        <w:rPr>
          <w:i/>
          <w:iCs/>
          <w:color w:val="404040" w:themeColor="text1" w:themeTint="BF"/>
          <w:sz w:val="22"/>
        </w:rPr>
      </w:pPr>
    </w:p>
    <w:p w14:paraId="08D47E44" w14:textId="65D7779E" w:rsidR="00C53E43" w:rsidRPr="00022946" w:rsidRDefault="00C53E43" w:rsidP="00C834EB">
      <w:pPr>
        <w:pStyle w:val="NoHeading1"/>
        <w:ind w:left="284" w:hanging="142"/>
        <w:rPr>
          <w:i/>
        </w:rPr>
      </w:pPr>
      <w:bookmarkStart w:id="47" w:name="_Toc164344980"/>
      <w:bookmarkStart w:id="48" w:name="_Toc166243117"/>
      <w:r w:rsidRPr="00022946">
        <w:t xml:space="preserve">Methods of </w:t>
      </w:r>
      <w:r>
        <w:t>d</w:t>
      </w:r>
      <w:r w:rsidRPr="00022946">
        <w:t xml:space="preserve">ata </w:t>
      </w:r>
      <w:r>
        <w:t>c</w:t>
      </w:r>
      <w:r w:rsidRPr="00022946">
        <w:t>ollection</w:t>
      </w:r>
      <w:bookmarkEnd w:id="47"/>
      <w:bookmarkEnd w:id="48"/>
      <w:r>
        <w:t xml:space="preserve"> </w:t>
      </w:r>
    </w:p>
    <w:p w14:paraId="5AFC9CC4" w14:textId="042E6011" w:rsidR="00C53E43" w:rsidRDefault="00C53E43" w:rsidP="006F7F8F">
      <w:pPr>
        <w:pStyle w:val="BodyText"/>
        <w:ind w:left="284" w:hanging="142"/>
        <w:jc w:val="both"/>
        <w:rPr>
          <w:rFonts w:eastAsiaTheme="majorEastAsia"/>
        </w:rPr>
      </w:pPr>
      <w:r w:rsidRPr="008A5202">
        <w:rPr>
          <w:rFonts w:eastAsiaTheme="majorEastAsia"/>
        </w:rPr>
        <w:t xml:space="preserve">It is essential to state how </w:t>
      </w:r>
      <w:r w:rsidR="006F7F8F">
        <w:rPr>
          <w:rFonts w:eastAsiaTheme="majorEastAsia"/>
        </w:rPr>
        <w:t>d</w:t>
      </w:r>
      <w:r w:rsidRPr="008A5202">
        <w:rPr>
          <w:rFonts w:eastAsiaTheme="majorEastAsia"/>
        </w:rPr>
        <w:t>ata will be collected to assess the outcome(s) of the study (</w:t>
      </w:r>
      <w:proofErr w:type="spellStart"/>
      <w:r w:rsidRPr="008A5202">
        <w:rPr>
          <w:rFonts w:eastAsiaTheme="majorEastAsia"/>
        </w:rPr>
        <w:t>eg</w:t>
      </w:r>
      <w:proofErr w:type="spellEnd"/>
      <w:r w:rsidRPr="008A5202">
        <w:rPr>
          <w:rFonts w:eastAsiaTheme="majorEastAsia"/>
        </w:rPr>
        <w:t xml:space="preserve"> patient questionnaire, interview, focus group, medical charts, routinely collected hospital case notes, datasets/databases, biological specimens). </w:t>
      </w:r>
    </w:p>
    <w:p w14:paraId="0F08161E" w14:textId="77777777" w:rsidR="008A5202" w:rsidRPr="008A5202" w:rsidRDefault="008A5202" w:rsidP="006F7F8F">
      <w:pPr>
        <w:pStyle w:val="BodyText"/>
        <w:ind w:left="284" w:hanging="142"/>
        <w:jc w:val="both"/>
        <w:rPr>
          <w:rFonts w:eastAsiaTheme="majorEastAsia"/>
        </w:rPr>
      </w:pPr>
    </w:p>
    <w:p w14:paraId="2816EF89" w14:textId="02282F17" w:rsidR="00C53E43" w:rsidRPr="008A5202" w:rsidRDefault="00C53E43" w:rsidP="006F7F8F">
      <w:pPr>
        <w:pStyle w:val="BodyText"/>
        <w:ind w:left="284" w:hanging="142"/>
        <w:jc w:val="both"/>
        <w:rPr>
          <w:rFonts w:eastAsiaTheme="majorEastAsia"/>
        </w:rPr>
      </w:pPr>
      <w:r w:rsidRPr="008A5202">
        <w:rPr>
          <w:rFonts w:eastAsiaTheme="majorEastAsia"/>
        </w:rPr>
        <w:t>Describe at what point(s) study data collection will occur. You should make statements that justify the validity of the study measure/instrument and/or whether there will be audio recordings. If not, you will have to verify how you will ensure the validity and quality of data being collected.</w:t>
      </w:r>
    </w:p>
    <w:p w14:paraId="12F01691" w14:textId="5B57FEBC" w:rsidR="00C53E43" w:rsidRPr="000F6E24" w:rsidRDefault="00C53E43" w:rsidP="00C834EB">
      <w:pPr>
        <w:pStyle w:val="NoHeading2"/>
        <w:ind w:left="284" w:hanging="142"/>
      </w:pPr>
      <w:bookmarkStart w:id="49" w:name="_Toc164344981"/>
      <w:bookmarkStart w:id="50" w:name="_Toc166243118"/>
      <w:r w:rsidRPr="000F6E24">
        <w:t>Surv</w:t>
      </w:r>
      <w:r>
        <w:t>e</w:t>
      </w:r>
      <w:r w:rsidRPr="000F6E24">
        <w:t>ys</w:t>
      </w:r>
      <w:bookmarkEnd w:id="49"/>
      <w:bookmarkEnd w:id="50"/>
    </w:p>
    <w:p w14:paraId="1F9E6A35" w14:textId="43E1993D" w:rsidR="00C53E43" w:rsidRPr="008A5202" w:rsidRDefault="00C53E43" w:rsidP="00FD3CFB">
      <w:pPr>
        <w:pStyle w:val="BodyText"/>
        <w:ind w:left="284" w:hanging="142"/>
        <w:jc w:val="both"/>
      </w:pPr>
      <w:r w:rsidRPr="008A5202">
        <w:t xml:space="preserve">Provide details of </w:t>
      </w:r>
      <w:r w:rsidR="00FD3CFB">
        <w:t>any</w:t>
      </w:r>
      <w:r w:rsidRPr="008A5202">
        <w:t xml:space="preserve"> surveys that will be administered </w:t>
      </w:r>
      <w:r w:rsidR="00FD3CFB">
        <w:t>during the study</w:t>
      </w:r>
      <w:r w:rsidRPr="008A5202">
        <w:t>. Justify the validity of any research instruments being administered</w:t>
      </w:r>
      <w:r w:rsidR="00FB5917">
        <w:t xml:space="preserve"> and d</w:t>
      </w:r>
      <w:r w:rsidRPr="008A5202">
        <w:t>escribe how the surveys will be administered</w:t>
      </w:r>
      <w:r w:rsidR="00FB5917">
        <w:t>,</w:t>
      </w:r>
      <w:r w:rsidRPr="008A5202">
        <w:t xml:space="preserve"> </w:t>
      </w:r>
      <w:r w:rsidR="00FB5917">
        <w:t xml:space="preserve">e.g., </w:t>
      </w:r>
      <w:r w:rsidRPr="008A5202">
        <w:t xml:space="preserve">in hard copy or online. </w:t>
      </w:r>
    </w:p>
    <w:p w14:paraId="1B5D2934" w14:textId="2125EEA9" w:rsidR="00C53E43" w:rsidRPr="00022946" w:rsidRDefault="00C53E43" w:rsidP="00C834EB">
      <w:pPr>
        <w:pStyle w:val="NoHeading2"/>
        <w:ind w:left="284" w:hanging="142"/>
      </w:pPr>
      <w:bookmarkStart w:id="51" w:name="_Toc164344982"/>
      <w:bookmarkStart w:id="52" w:name="_Toc166243119"/>
      <w:r w:rsidRPr="00022946">
        <w:t xml:space="preserve">Access to </w:t>
      </w:r>
      <w:r>
        <w:t>e</w:t>
      </w:r>
      <w:r w:rsidRPr="00022946">
        <w:t xml:space="preserve">xisting </w:t>
      </w:r>
      <w:r>
        <w:t>d</w:t>
      </w:r>
      <w:r w:rsidRPr="00022946">
        <w:t xml:space="preserve">ata and </w:t>
      </w:r>
      <w:r>
        <w:t>d</w:t>
      </w:r>
      <w:r w:rsidRPr="00022946">
        <w:t xml:space="preserve">ata </w:t>
      </w:r>
      <w:r>
        <w:t>l</w:t>
      </w:r>
      <w:r w:rsidRPr="00022946">
        <w:t>inkage</w:t>
      </w:r>
      <w:bookmarkEnd w:id="51"/>
      <w:bookmarkEnd w:id="52"/>
      <w:r>
        <w:t xml:space="preserve"> </w:t>
      </w:r>
    </w:p>
    <w:p w14:paraId="76DE5362" w14:textId="0D377BC1" w:rsidR="009D7AB1" w:rsidRPr="009D7AB1" w:rsidRDefault="009D7AB1" w:rsidP="00FB5917">
      <w:pPr>
        <w:pStyle w:val="BodyText"/>
        <w:ind w:left="284" w:hanging="142"/>
        <w:jc w:val="both"/>
        <w:rPr>
          <w:rFonts w:eastAsiaTheme="majorEastAsia" w:cstheme="minorBidi"/>
          <w:color w:val="404040" w:themeColor="text1" w:themeTint="BF"/>
          <w:szCs w:val="22"/>
          <w:lang w:eastAsia="en-US"/>
        </w:rPr>
      </w:pPr>
      <w:r w:rsidRPr="009D7AB1">
        <w:rPr>
          <w:rFonts w:eastAsiaTheme="majorEastAsia"/>
        </w:rPr>
        <w:t xml:space="preserve">Further Detail can be described in </w:t>
      </w:r>
      <w:r w:rsidR="00686A5C" w:rsidRPr="009D7AB1">
        <w:rPr>
          <w:rFonts w:eastAsiaTheme="majorEastAsia"/>
        </w:rPr>
        <w:t>the data management section of the protocol</w:t>
      </w:r>
      <w:r w:rsidR="00686A5C" w:rsidRPr="009D7AB1">
        <w:rPr>
          <w:rFonts w:eastAsiaTheme="majorEastAsia" w:cstheme="minorBidi"/>
          <w:color w:val="404040" w:themeColor="text1" w:themeTint="BF"/>
          <w:szCs w:val="22"/>
          <w:lang w:eastAsia="en-US"/>
        </w:rPr>
        <w:t xml:space="preserve"> </w:t>
      </w:r>
      <w:r w:rsidR="00686A5C">
        <w:rPr>
          <w:rFonts w:eastAsiaTheme="majorEastAsia" w:cstheme="minorBidi"/>
          <w:color w:val="404040" w:themeColor="text1" w:themeTint="BF"/>
          <w:szCs w:val="22"/>
          <w:lang w:eastAsia="en-US"/>
        </w:rPr>
        <w:t xml:space="preserve">or </w:t>
      </w:r>
      <w:r w:rsidRPr="009D7AB1">
        <w:rPr>
          <w:rFonts w:eastAsiaTheme="majorEastAsia"/>
        </w:rPr>
        <w:t>your data management plan</w:t>
      </w:r>
      <w:r w:rsidR="00686A5C">
        <w:rPr>
          <w:rFonts w:eastAsiaTheme="majorEastAsia"/>
        </w:rPr>
        <w:t>.</w:t>
      </w:r>
    </w:p>
    <w:p w14:paraId="60028156" w14:textId="03A0A2A9" w:rsidR="00C53E43" w:rsidRPr="00686A5C" w:rsidRDefault="00C53E43" w:rsidP="00FB5917">
      <w:pPr>
        <w:pStyle w:val="BodyText"/>
        <w:ind w:left="284" w:hanging="142"/>
        <w:jc w:val="both"/>
        <w:rPr>
          <w:rFonts w:eastAsiaTheme="majorEastAsia"/>
        </w:rPr>
      </w:pPr>
      <w:r w:rsidRPr="00686A5C">
        <w:rPr>
          <w:rFonts w:eastAsiaTheme="majorEastAsia"/>
        </w:rPr>
        <w:t>This section includes more detailed information data being collected from databases or existing datasets</w:t>
      </w:r>
      <w:r w:rsidR="00B72981">
        <w:rPr>
          <w:rFonts w:eastAsiaTheme="majorEastAsia"/>
        </w:rPr>
        <w:t>, sp</w:t>
      </w:r>
      <w:r w:rsidRPr="00686A5C">
        <w:rPr>
          <w:rFonts w:eastAsiaTheme="majorEastAsia"/>
        </w:rPr>
        <w:t>ecifically</w:t>
      </w:r>
      <w:r w:rsidR="00B72981">
        <w:rPr>
          <w:rFonts w:eastAsiaTheme="majorEastAsia"/>
        </w:rPr>
        <w:t xml:space="preserve"> </w:t>
      </w:r>
      <w:r w:rsidRPr="00686A5C">
        <w:rPr>
          <w:rFonts w:eastAsiaTheme="majorEastAsia"/>
        </w:rPr>
        <w:t>the organi</w:t>
      </w:r>
      <w:r w:rsidR="001705B5" w:rsidRPr="00686A5C">
        <w:rPr>
          <w:rFonts w:eastAsiaTheme="majorEastAsia"/>
        </w:rPr>
        <w:t>s</w:t>
      </w:r>
      <w:r w:rsidRPr="00686A5C">
        <w:rPr>
          <w:rFonts w:eastAsiaTheme="majorEastAsia"/>
        </w:rPr>
        <w:t>ation holding the data, the data custodian, and the data variables.</w:t>
      </w:r>
      <w:r w:rsidR="000E30CF" w:rsidRPr="00686A5C">
        <w:rPr>
          <w:rFonts w:eastAsiaTheme="majorEastAsia"/>
        </w:rPr>
        <w:t xml:space="preserve"> The data management section should clearly address additional details related to storage, access, etc. </w:t>
      </w:r>
    </w:p>
    <w:p w14:paraId="2EBC54C5" w14:textId="77777777" w:rsidR="008A5202" w:rsidRPr="00686A5C" w:rsidRDefault="008A5202" w:rsidP="00FB5917">
      <w:pPr>
        <w:pStyle w:val="BodyText"/>
        <w:ind w:left="284" w:hanging="142"/>
        <w:jc w:val="both"/>
        <w:rPr>
          <w:rFonts w:eastAsiaTheme="majorEastAsia"/>
        </w:rPr>
      </w:pPr>
    </w:p>
    <w:p w14:paraId="5B28AB17" w14:textId="14823E94" w:rsidR="00C53E43" w:rsidRPr="00686A5C" w:rsidRDefault="00C53E43" w:rsidP="00FB5917">
      <w:pPr>
        <w:pStyle w:val="BodyText"/>
        <w:ind w:left="284" w:hanging="142"/>
        <w:jc w:val="both"/>
        <w:rPr>
          <w:rFonts w:eastAsiaTheme="majorEastAsia"/>
        </w:rPr>
      </w:pPr>
      <w:r w:rsidRPr="00686A5C">
        <w:rPr>
          <w:rFonts w:eastAsiaTheme="majorEastAsia"/>
        </w:rPr>
        <w:t>Data linkage allows for the identification of distinct entities between datasets. If data linkage is occurring in your study, specific detail is required on how the linkage will occur</w:t>
      </w:r>
      <w:r w:rsidR="00B62A26">
        <w:rPr>
          <w:rFonts w:eastAsiaTheme="majorEastAsia"/>
        </w:rPr>
        <w:t>,</w:t>
      </w:r>
      <w:r w:rsidRPr="00686A5C">
        <w:rPr>
          <w:rFonts w:eastAsiaTheme="majorEastAsia"/>
        </w:rPr>
        <w:t xml:space="preserve"> including who will </w:t>
      </w:r>
      <w:r w:rsidR="00B62A26">
        <w:rPr>
          <w:rFonts w:eastAsiaTheme="majorEastAsia"/>
        </w:rPr>
        <w:t>conduct</w:t>
      </w:r>
      <w:r w:rsidRPr="00686A5C">
        <w:rPr>
          <w:rFonts w:eastAsiaTheme="majorEastAsia"/>
        </w:rPr>
        <w:t xml:space="preserve"> the linkage and how participants’ privacy and confidentiality will be protected, if not already described elsewhere</w:t>
      </w:r>
      <w:r w:rsidR="000E30CF" w:rsidRPr="00686A5C">
        <w:rPr>
          <w:rFonts w:eastAsiaTheme="majorEastAsia"/>
        </w:rPr>
        <w:t>.</w:t>
      </w:r>
    </w:p>
    <w:p w14:paraId="0991ED8C" w14:textId="61EBF778" w:rsidR="00C53E43" w:rsidRPr="00022946" w:rsidRDefault="00C53E43" w:rsidP="00C834EB">
      <w:pPr>
        <w:pStyle w:val="NoHeading1"/>
        <w:ind w:left="284" w:hanging="142"/>
      </w:pPr>
      <w:bookmarkStart w:id="53" w:name="_Toc144206014"/>
      <w:bookmarkStart w:id="54" w:name="_Toc164344983"/>
      <w:bookmarkStart w:id="55" w:name="_Toc166243120"/>
      <w:r w:rsidRPr="00022946">
        <w:t xml:space="preserve">Data </w:t>
      </w:r>
      <w:r>
        <w:t>a</w:t>
      </w:r>
      <w:r w:rsidRPr="00022946">
        <w:t>nalysis</w:t>
      </w:r>
      <w:bookmarkEnd w:id="53"/>
      <w:bookmarkEnd w:id="54"/>
      <w:bookmarkEnd w:id="55"/>
    </w:p>
    <w:p w14:paraId="3E52C40A" w14:textId="708B2057" w:rsidR="00C53E43" w:rsidRPr="00022946" w:rsidRDefault="00C53E43" w:rsidP="00C834EB">
      <w:pPr>
        <w:pStyle w:val="NoHeading2"/>
        <w:ind w:left="284" w:hanging="142"/>
      </w:pPr>
      <w:bookmarkStart w:id="56" w:name="_Toc164344984"/>
      <w:bookmarkStart w:id="57" w:name="_Toc166243121"/>
      <w:r w:rsidRPr="00022946">
        <w:t>Sample size and statistical power</w:t>
      </w:r>
      <w:bookmarkEnd w:id="56"/>
      <w:bookmarkEnd w:id="57"/>
    </w:p>
    <w:p w14:paraId="0837859C" w14:textId="6CC4CAD5" w:rsidR="00C53E43" w:rsidRPr="008A5202" w:rsidRDefault="00C53E43" w:rsidP="00B62A26">
      <w:pPr>
        <w:pStyle w:val="BodyText"/>
        <w:ind w:left="284" w:hanging="142"/>
        <w:jc w:val="both"/>
      </w:pPr>
      <w:r w:rsidRPr="008A5202">
        <w:t>A sample size or power calculation</w:t>
      </w:r>
      <w:r w:rsidR="00B62A26">
        <w:t xml:space="preserve"> and any other relevant statistical details</w:t>
      </w:r>
      <w:r w:rsidRPr="008A5202">
        <w:t xml:space="preserve"> should be </w:t>
      </w:r>
      <w:r w:rsidR="00B62A26">
        <w:t>included</w:t>
      </w:r>
      <w:r w:rsidRPr="008A5202">
        <w:t xml:space="preserve">. </w:t>
      </w:r>
      <w:r w:rsidR="0014107F">
        <w:t xml:space="preserve">A sample size calculation provides an </w:t>
      </w:r>
      <w:r w:rsidRPr="008A5202">
        <w:t xml:space="preserve">estimate </w:t>
      </w:r>
      <w:r w:rsidR="0014107F">
        <w:t xml:space="preserve">of </w:t>
      </w:r>
      <w:r w:rsidRPr="008A5202">
        <w:t xml:space="preserve">the number of participants required to achieve the study aim or research hypothesis with an accepted </w:t>
      </w:r>
      <w:r w:rsidR="0014107F">
        <w:t xml:space="preserve">level of statistical </w:t>
      </w:r>
      <w:r w:rsidRPr="008A5202">
        <w:t xml:space="preserve">power. Conversely, it also allows an estimation of the power that can be achieved with a limited number of participants, for example a convenience sample. This number is calculated by specifying the magnitude of the effect that is expected (informed and clinically significant), variability of the measurements and the acceptable degree of type I and II errors. Specify the assumptions made for the calculation. It is recommended to consult with a statistician for this section. Also keep in mind the estimated recruitment rate and whether the sample size will need to be adjusted for anticipated non-responders and losses to follow up. </w:t>
      </w:r>
    </w:p>
    <w:p w14:paraId="550D5A35" w14:textId="77777777" w:rsidR="00C53E43" w:rsidRPr="004355A9" w:rsidRDefault="00C53E43" w:rsidP="00B62A26">
      <w:pPr>
        <w:autoSpaceDE w:val="0"/>
        <w:autoSpaceDN w:val="0"/>
        <w:adjustRightInd w:val="0"/>
        <w:spacing w:line="276" w:lineRule="auto"/>
        <w:ind w:left="284" w:hanging="142"/>
        <w:jc w:val="both"/>
        <w:rPr>
          <w:color w:val="0070C0"/>
          <w:sz w:val="22"/>
        </w:rPr>
      </w:pPr>
    </w:p>
    <w:p w14:paraId="5237A1AC" w14:textId="779498D8" w:rsidR="00C53E43" w:rsidRPr="00022946" w:rsidRDefault="00C53E43" w:rsidP="00C834EB">
      <w:pPr>
        <w:pStyle w:val="NoHeading2"/>
        <w:ind w:left="284" w:hanging="142"/>
      </w:pPr>
      <w:bookmarkStart w:id="58" w:name="_Toc164344985"/>
      <w:bookmarkStart w:id="59" w:name="_Toc166243122"/>
      <w:r w:rsidRPr="004355A9">
        <w:lastRenderedPageBreak/>
        <w:t>Statistical</w:t>
      </w:r>
      <w:r w:rsidRPr="00022946">
        <w:t xml:space="preserve"> methods</w:t>
      </w:r>
      <w:bookmarkEnd w:id="58"/>
      <w:bookmarkEnd w:id="59"/>
    </w:p>
    <w:p w14:paraId="3B4227D0" w14:textId="76FF2B9E" w:rsidR="00C53E43" w:rsidRPr="008A5202" w:rsidRDefault="00C53E43" w:rsidP="009856E8">
      <w:pPr>
        <w:pStyle w:val="BodyText"/>
        <w:ind w:left="284" w:hanging="142"/>
        <w:jc w:val="both"/>
      </w:pPr>
      <w:r w:rsidRPr="008A5202">
        <w:t>Th</w:t>
      </w:r>
      <w:r w:rsidR="002523F4">
        <w:t>is section should detail the</w:t>
      </w:r>
      <w:r w:rsidRPr="008A5202">
        <w:t xml:space="preserve"> statistical methods used to analyse the data in accordance with the research objectives/hypotheses (</w:t>
      </w:r>
      <w:proofErr w:type="spellStart"/>
      <w:r w:rsidRPr="008A5202">
        <w:t>eg</w:t>
      </w:r>
      <w:proofErr w:type="spellEnd"/>
      <w:r w:rsidRPr="008A5202">
        <w:t xml:space="preserve"> t-test, chi-squared, multivariate modelling) must be sufficiently detailed. Include the timing of any planned interim analysis and the level of significance to be used. </w:t>
      </w:r>
    </w:p>
    <w:p w14:paraId="73FE38B7" w14:textId="7F83BB6D" w:rsidR="00C53E43" w:rsidRPr="00022946" w:rsidRDefault="00C53E43" w:rsidP="00C834EB">
      <w:pPr>
        <w:pStyle w:val="NoHeading2"/>
        <w:ind w:left="284" w:hanging="142"/>
      </w:pPr>
      <w:bookmarkStart w:id="60" w:name="_Toc164344986"/>
      <w:bookmarkStart w:id="61" w:name="_Toc166243123"/>
      <w:r>
        <w:t>Q</w:t>
      </w:r>
      <w:r w:rsidRPr="00022946">
        <w:t>ualitative</w:t>
      </w:r>
      <w:bookmarkEnd w:id="60"/>
      <w:bookmarkEnd w:id="61"/>
    </w:p>
    <w:p w14:paraId="7AD2C2BB" w14:textId="104D7322" w:rsidR="00C53E43" w:rsidRPr="008A5202" w:rsidRDefault="00C53E43" w:rsidP="009856E8">
      <w:pPr>
        <w:pStyle w:val="BodyText"/>
        <w:ind w:left="284" w:hanging="142"/>
        <w:jc w:val="both"/>
      </w:pPr>
      <w:r w:rsidRPr="008A5202">
        <w:t xml:space="preserve">The analysis strategy adopted in qualitative research will relate to the type of study being conducted and the theoretical framework guiding the study. In this section you should </w:t>
      </w:r>
      <w:proofErr w:type="gramStart"/>
      <w:r w:rsidRPr="008A5202">
        <w:t>describe briefly</w:t>
      </w:r>
      <w:proofErr w:type="gramEnd"/>
      <w:r w:rsidRPr="008A5202">
        <w:t xml:space="preserve"> your guidelines for managing data, your analytical framework and how you will identify patterns and themes in your data.</w:t>
      </w:r>
    </w:p>
    <w:p w14:paraId="028582B0" w14:textId="77777777" w:rsidR="00C53E43" w:rsidRPr="00BD0E7D" w:rsidRDefault="00C53E43" w:rsidP="00F341ED">
      <w:pPr>
        <w:spacing w:line="276" w:lineRule="auto"/>
        <w:jc w:val="both"/>
        <w:rPr>
          <w:color w:val="FF0000"/>
        </w:rPr>
      </w:pPr>
    </w:p>
    <w:p w14:paraId="56F34C10" w14:textId="645DAD90" w:rsidR="00C53E43" w:rsidRPr="00022946" w:rsidRDefault="00C53E43" w:rsidP="00C834EB">
      <w:pPr>
        <w:pStyle w:val="NoHeading1"/>
        <w:ind w:left="284" w:hanging="142"/>
      </w:pPr>
      <w:bookmarkStart w:id="62" w:name="_Toc144206015"/>
      <w:bookmarkStart w:id="63" w:name="_Toc164344987"/>
      <w:bookmarkStart w:id="64" w:name="_Toc166243124"/>
      <w:r w:rsidRPr="00022946">
        <w:t xml:space="preserve">Data </w:t>
      </w:r>
      <w:r>
        <w:t>m</w:t>
      </w:r>
      <w:r w:rsidRPr="004355A9">
        <w:t>anagement</w:t>
      </w:r>
      <w:bookmarkEnd w:id="62"/>
      <w:bookmarkEnd w:id="63"/>
      <w:bookmarkEnd w:id="64"/>
    </w:p>
    <w:p w14:paraId="4EB9EF82" w14:textId="1B171391" w:rsidR="00C53E43" w:rsidRPr="00022946" w:rsidRDefault="00C53E43" w:rsidP="00C834EB">
      <w:pPr>
        <w:pStyle w:val="NoHeading2"/>
        <w:ind w:left="284" w:hanging="142"/>
      </w:pPr>
      <w:bookmarkStart w:id="65" w:name="_Toc164344988"/>
      <w:bookmarkStart w:id="66" w:name="_Toc166243125"/>
      <w:r w:rsidRPr="00022946">
        <w:t xml:space="preserve">Data storage, </w:t>
      </w:r>
      <w:r w:rsidRPr="004355A9">
        <w:t>retention</w:t>
      </w:r>
      <w:r w:rsidRPr="00022946">
        <w:t xml:space="preserve"> and disposal</w:t>
      </w:r>
      <w:bookmarkEnd w:id="65"/>
      <w:bookmarkEnd w:id="66"/>
    </w:p>
    <w:p w14:paraId="4E263C12" w14:textId="77777777" w:rsidR="00C53E43" w:rsidRPr="008B40CD" w:rsidRDefault="00C53E43" w:rsidP="00D75C72">
      <w:pPr>
        <w:pStyle w:val="BodyText"/>
        <w:ind w:left="284" w:hanging="142"/>
        <w:jc w:val="both"/>
      </w:pPr>
      <w:bookmarkStart w:id="67" w:name="_Hlk80612882"/>
      <w:r w:rsidRPr="008B40CD">
        <w:t>This section addresses the storage, retention, disposal, sharing and re-use of data or information. It should address the following questions:</w:t>
      </w:r>
    </w:p>
    <w:p w14:paraId="2BDB6352" w14:textId="77777777" w:rsidR="00C53E43" w:rsidRPr="008B40CD" w:rsidRDefault="00C53E43" w:rsidP="00D75C72">
      <w:pPr>
        <w:pStyle w:val="BodyText"/>
        <w:numPr>
          <w:ilvl w:val="0"/>
          <w:numId w:val="32"/>
        </w:numPr>
        <w:ind w:left="284" w:hanging="142"/>
        <w:jc w:val="both"/>
        <w:rPr>
          <w:szCs w:val="22"/>
        </w:rPr>
      </w:pPr>
      <w:r w:rsidRPr="008B40CD">
        <w:rPr>
          <w:szCs w:val="22"/>
        </w:rPr>
        <w:t xml:space="preserve">How and by whom will the data or information be generated, collected and/or accessed? </w:t>
      </w:r>
    </w:p>
    <w:p w14:paraId="1A7E0008" w14:textId="77777777" w:rsidR="00C53E43" w:rsidRPr="008B40CD" w:rsidRDefault="00C53E43" w:rsidP="00D75C72">
      <w:pPr>
        <w:pStyle w:val="BodyText"/>
        <w:numPr>
          <w:ilvl w:val="0"/>
          <w:numId w:val="32"/>
        </w:numPr>
        <w:ind w:left="284" w:hanging="142"/>
        <w:jc w:val="both"/>
        <w:rPr>
          <w:szCs w:val="22"/>
        </w:rPr>
      </w:pPr>
      <w:r w:rsidRPr="008B40CD">
        <w:rPr>
          <w:szCs w:val="22"/>
        </w:rPr>
        <w:t xml:space="preserve">Will the data or information be disclosed or shared and, if so, with whom, and how? </w:t>
      </w:r>
    </w:p>
    <w:p w14:paraId="005BCBE8" w14:textId="6DB796EB" w:rsidR="004F6026" w:rsidRPr="003F0581" w:rsidRDefault="004F6026" w:rsidP="00D75C72">
      <w:pPr>
        <w:pStyle w:val="BodyText"/>
        <w:numPr>
          <w:ilvl w:val="0"/>
          <w:numId w:val="32"/>
        </w:numPr>
        <w:ind w:left="284" w:hanging="142"/>
        <w:jc w:val="both"/>
        <w:rPr>
          <w:rFonts w:cstheme="minorHAnsi"/>
          <w:szCs w:val="20"/>
        </w:rPr>
      </w:pPr>
      <w:r w:rsidRPr="008B40CD">
        <w:rPr>
          <w:szCs w:val="22"/>
        </w:rPr>
        <w:t xml:space="preserve">What type of data are you collecting? </w:t>
      </w:r>
      <w:hyperlink r:id="rId17" w:history="1">
        <w:r w:rsidRPr="003F0581">
          <w:rPr>
            <w:rStyle w:val="Hyperlink"/>
            <w:rFonts w:cstheme="minorHAnsi"/>
            <w:szCs w:val="20"/>
          </w:rPr>
          <w:t>Is-it-personal-information-20181031.pdf (health.qld.gov.au)</w:t>
        </w:r>
      </w:hyperlink>
    </w:p>
    <w:p w14:paraId="6ED3F211" w14:textId="48F47273" w:rsidR="00C53E43" w:rsidRPr="008B40CD" w:rsidRDefault="00C53E43" w:rsidP="00D75C72">
      <w:pPr>
        <w:pStyle w:val="BodyText"/>
        <w:numPr>
          <w:ilvl w:val="0"/>
          <w:numId w:val="32"/>
        </w:numPr>
        <w:ind w:left="284" w:hanging="142"/>
        <w:jc w:val="both"/>
        <w:rPr>
          <w:szCs w:val="22"/>
        </w:rPr>
      </w:pPr>
      <w:r w:rsidRPr="008B40CD">
        <w:rPr>
          <w:szCs w:val="22"/>
        </w:rPr>
        <w:t>What format will the data be stored (e</w:t>
      </w:r>
      <w:r w:rsidR="009856E8">
        <w:rPr>
          <w:szCs w:val="22"/>
        </w:rPr>
        <w:t>.</w:t>
      </w:r>
      <w:r w:rsidRPr="008B40CD">
        <w:rPr>
          <w:szCs w:val="22"/>
        </w:rPr>
        <w:t>g</w:t>
      </w:r>
      <w:r w:rsidR="009856E8">
        <w:rPr>
          <w:szCs w:val="22"/>
        </w:rPr>
        <w:t>.,</w:t>
      </w:r>
      <w:r w:rsidRPr="008B40CD">
        <w:rPr>
          <w:szCs w:val="22"/>
        </w:rPr>
        <w:t xml:space="preserve"> identifiable, re-identifiable or non-identifiable)? </w:t>
      </w:r>
    </w:p>
    <w:p w14:paraId="53FA7B19" w14:textId="77777777" w:rsidR="00C53E43" w:rsidRPr="008B40CD" w:rsidRDefault="00C53E43" w:rsidP="00D75C72">
      <w:pPr>
        <w:pStyle w:val="BodyText"/>
        <w:numPr>
          <w:ilvl w:val="1"/>
          <w:numId w:val="32"/>
        </w:numPr>
        <w:jc w:val="both"/>
        <w:rPr>
          <w:szCs w:val="22"/>
        </w:rPr>
      </w:pPr>
      <w:r w:rsidRPr="008B40CD">
        <w:rPr>
          <w:szCs w:val="22"/>
        </w:rPr>
        <w:t xml:space="preserve">Identifiable: data that can uniquely identify an individual. Examples of direct identifiers include name, address, driver’s licence number, patient UR number and Medicare number. </w:t>
      </w:r>
    </w:p>
    <w:p w14:paraId="4B5150E9" w14:textId="23F2AC4F" w:rsidR="00C53E43" w:rsidRPr="008B40CD" w:rsidRDefault="00C53E43" w:rsidP="00D75C72">
      <w:pPr>
        <w:pStyle w:val="BodyText"/>
        <w:numPr>
          <w:ilvl w:val="1"/>
          <w:numId w:val="32"/>
        </w:numPr>
        <w:jc w:val="both"/>
        <w:rPr>
          <w:szCs w:val="22"/>
        </w:rPr>
      </w:pPr>
      <w:r w:rsidRPr="008B40CD">
        <w:rPr>
          <w:szCs w:val="22"/>
        </w:rPr>
        <w:t>Re-identifiable: data, from which identifiers have been removed and replaced by a code, but it remains possible to re-identify a specific individual by, for example, using the code or linking different data sets.</w:t>
      </w:r>
    </w:p>
    <w:p w14:paraId="2FC92652" w14:textId="569E06E7" w:rsidR="000E30CF" w:rsidRPr="008B40CD" w:rsidRDefault="000E30CF" w:rsidP="00931731">
      <w:pPr>
        <w:pStyle w:val="BodyText"/>
        <w:numPr>
          <w:ilvl w:val="2"/>
          <w:numId w:val="32"/>
        </w:numPr>
        <w:jc w:val="both"/>
        <w:rPr>
          <w:szCs w:val="22"/>
        </w:rPr>
      </w:pPr>
      <w:r w:rsidRPr="008B40CD">
        <w:rPr>
          <w:szCs w:val="22"/>
        </w:rPr>
        <w:t>Will a master data key be generated -how? Who will hold the Master key?</w:t>
      </w:r>
    </w:p>
    <w:p w14:paraId="0084EEA7" w14:textId="11CCD3C5" w:rsidR="00C53E43" w:rsidRDefault="00C53E43" w:rsidP="00931731">
      <w:pPr>
        <w:pStyle w:val="BodyText"/>
        <w:numPr>
          <w:ilvl w:val="1"/>
          <w:numId w:val="32"/>
        </w:numPr>
        <w:jc w:val="both"/>
        <w:rPr>
          <w:szCs w:val="22"/>
        </w:rPr>
      </w:pPr>
      <w:r w:rsidRPr="008B40CD">
        <w:rPr>
          <w:szCs w:val="22"/>
        </w:rPr>
        <w:t>Non-identifiable: data which have never been labelled with individual identifiers for the purposes of research</w:t>
      </w:r>
      <w:r w:rsidR="00931731">
        <w:rPr>
          <w:szCs w:val="22"/>
        </w:rPr>
        <w:t>.</w:t>
      </w:r>
    </w:p>
    <w:p w14:paraId="03954D8D" w14:textId="77777777" w:rsidR="00931731" w:rsidRPr="00931731" w:rsidRDefault="00931731" w:rsidP="00931731">
      <w:pPr>
        <w:pStyle w:val="BodyText"/>
        <w:ind w:left="1440"/>
        <w:jc w:val="both"/>
        <w:rPr>
          <w:szCs w:val="22"/>
        </w:rPr>
      </w:pPr>
    </w:p>
    <w:p w14:paraId="288F8D1E" w14:textId="0D60386F" w:rsidR="004F6026" w:rsidRPr="00931731" w:rsidRDefault="004F6026" w:rsidP="00C834EB">
      <w:pPr>
        <w:pStyle w:val="BodyText"/>
        <w:ind w:left="284" w:hanging="142"/>
      </w:pPr>
      <w:r w:rsidRPr="00931731">
        <w:t xml:space="preserve">For more information on data characteristics (personal, sensitive or health information) see </w:t>
      </w:r>
      <w:hyperlink r:id="rId18" w:history="1">
        <w:r w:rsidRPr="00931731">
          <w:rPr>
            <w:rStyle w:val="Hyperlink"/>
            <w:rFonts w:cstheme="minorHAnsi"/>
            <w:i/>
            <w:iCs/>
            <w:color w:val="auto"/>
            <w:sz w:val="22"/>
            <w:szCs w:val="22"/>
          </w:rPr>
          <w:t>Queensland Health’s fact sheet</w:t>
        </w:r>
      </w:hyperlink>
      <w:r w:rsidRPr="00931731">
        <w:t xml:space="preserve"> </w:t>
      </w:r>
    </w:p>
    <w:p w14:paraId="26258D3E" w14:textId="1DDEC6B8" w:rsidR="004F6026" w:rsidRPr="00931731" w:rsidRDefault="004F6026" w:rsidP="00C834EB">
      <w:pPr>
        <w:pStyle w:val="ListBullet0"/>
        <w:ind w:left="284" w:hanging="142"/>
      </w:pPr>
      <w:r w:rsidRPr="00931731">
        <w:t xml:space="preserve">Research records/data are kept in a secure location (hard copy or electronic), backed up and only accessible by the research team </w:t>
      </w:r>
    </w:p>
    <w:p w14:paraId="09A85918" w14:textId="63CA8AA3" w:rsidR="004F6026" w:rsidRPr="00931731" w:rsidRDefault="004F6026" w:rsidP="00C834EB">
      <w:pPr>
        <w:pStyle w:val="ListBullet0"/>
        <w:ind w:left="284" w:hanging="142"/>
      </w:pPr>
      <w:r w:rsidRPr="00931731">
        <w:t xml:space="preserve">Research records/data are retained for appropriate timeframe (from publication or end of research) consistent with institutional policy and </w:t>
      </w:r>
      <w:r w:rsidR="00EF35D8">
        <w:t xml:space="preserve">relevant </w:t>
      </w:r>
      <w:r w:rsidRPr="00931731">
        <w:t>Queensland Health</w:t>
      </w:r>
      <w:r w:rsidR="007227E6">
        <w:t xml:space="preserve"> Disposal Registers.</w:t>
      </w:r>
      <w:r w:rsidRPr="00931731">
        <w:t xml:space="preserve"> </w:t>
      </w:r>
    </w:p>
    <w:p w14:paraId="04153E56" w14:textId="4489366D" w:rsidR="000E30CF" w:rsidRPr="00022946" w:rsidRDefault="000E30CF" w:rsidP="00C834EB">
      <w:pPr>
        <w:pStyle w:val="NoHeading2"/>
        <w:ind w:left="284" w:hanging="142"/>
      </w:pPr>
      <w:bookmarkStart w:id="68" w:name="_Toc164344989"/>
      <w:bookmarkStart w:id="69" w:name="_Toc166243126"/>
      <w:r>
        <w:t>Privacy and confidentiality</w:t>
      </w:r>
      <w:bookmarkEnd w:id="68"/>
      <w:bookmarkEnd w:id="69"/>
      <w:r>
        <w:t xml:space="preserve"> </w:t>
      </w:r>
    </w:p>
    <w:p w14:paraId="54490631" w14:textId="658BCCEB" w:rsidR="000E30CF" w:rsidRPr="008B40CD" w:rsidRDefault="000E30CF" w:rsidP="00243C79">
      <w:pPr>
        <w:ind w:left="284" w:hanging="142"/>
        <w:jc w:val="both"/>
      </w:pPr>
      <w:r w:rsidRPr="008B40CD">
        <w:t xml:space="preserve">Confidentiality of patient’s personal data </w:t>
      </w:r>
      <w:r w:rsidR="009E55E2">
        <w:t>must</w:t>
      </w:r>
      <w:r w:rsidRPr="008B40CD">
        <w:t xml:space="preserve"> be protected in accordance with the relevant national data protection and confidentiality laws/acts, as applicable. Please identify:</w:t>
      </w:r>
    </w:p>
    <w:p w14:paraId="107F584D" w14:textId="77777777" w:rsidR="000E30CF" w:rsidRPr="001563D4" w:rsidRDefault="000E30CF" w:rsidP="00243C79">
      <w:pPr>
        <w:pStyle w:val="ListBullet0"/>
        <w:ind w:left="284" w:hanging="142"/>
        <w:jc w:val="both"/>
      </w:pPr>
      <w:r w:rsidRPr="001563D4">
        <w:t>What protected health information will be collected from patients</w:t>
      </w:r>
    </w:p>
    <w:p w14:paraId="006B34EE" w14:textId="77777777" w:rsidR="000E30CF" w:rsidRPr="001563D4" w:rsidRDefault="000E30CF" w:rsidP="00243C79">
      <w:pPr>
        <w:pStyle w:val="ListBullet0"/>
        <w:ind w:left="284" w:hanging="142"/>
        <w:jc w:val="both"/>
      </w:pPr>
      <w:r w:rsidRPr="001563D4">
        <w:t>Who will have access to that information and why</w:t>
      </w:r>
    </w:p>
    <w:p w14:paraId="2BDA2F5B" w14:textId="77777777" w:rsidR="000E30CF" w:rsidRPr="001563D4" w:rsidRDefault="000E30CF" w:rsidP="00243C79">
      <w:pPr>
        <w:pStyle w:val="ListBullet0"/>
        <w:ind w:left="284" w:hanging="142"/>
        <w:jc w:val="both"/>
      </w:pPr>
      <w:r w:rsidRPr="001563D4">
        <w:t>Who will use or disclose that information</w:t>
      </w:r>
    </w:p>
    <w:p w14:paraId="6C5785EE" w14:textId="77777777" w:rsidR="000E30CF" w:rsidRPr="001563D4" w:rsidRDefault="000E30CF" w:rsidP="00243C79">
      <w:pPr>
        <w:pStyle w:val="ListBullet0"/>
        <w:ind w:left="284" w:hanging="142"/>
        <w:jc w:val="both"/>
      </w:pPr>
      <w:r w:rsidRPr="001563D4">
        <w:lastRenderedPageBreak/>
        <w:t>What measures are in place to protect participant confidentiality (</w:t>
      </w:r>
      <w:proofErr w:type="spellStart"/>
      <w:r w:rsidRPr="001563D4">
        <w:t>eg</w:t>
      </w:r>
      <w:proofErr w:type="spellEnd"/>
      <w:r w:rsidRPr="001563D4">
        <w:t xml:space="preserve"> only a unique study number and initials will identify participants together with the date of birth, will be used in the database for participant identification, participant names or addresses will not be entered in the database, no material bearing a participant’s name will be shared with external stakeholders. </w:t>
      </w:r>
    </w:p>
    <w:p w14:paraId="74B9F8ED" w14:textId="5230D8A8" w:rsidR="000E30CF" w:rsidRPr="001563D4" w:rsidRDefault="000E30CF" w:rsidP="00243C79">
      <w:pPr>
        <w:pStyle w:val="ListBullet0"/>
        <w:ind w:left="284" w:hanging="142"/>
        <w:jc w:val="both"/>
      </w:pPr>
      <w:r w:rsidRPr="001563D4">
        <w:t>Participants must be informed of their rights within the P</w:t>
      </w:r>
      <w:r w:rsidR="009E55E2">
        <w:t xml:space="preserve">articipant </w:t>
      </w:r>
      <w:r w:rsidRPr="001563D4">
        <w:t>I</w:t>
      </w:r>
      <w:r w:rsidR="009E55E2">
        <w:t xml:space="preserve">nformation Sheet and </w:t>
      </w:r>
      <w:r w:rsidRPr="001563D4">
        <w:t>C</w:t>
      </w:r>
      <w:r w:rsidR="009E55E2">
        <w:t xml:space="preserve">onsent </w:t>
      </w:r>
      <w:r w:rsidRPr="001563D4">
        <w:t>F</w:t>
      </w:r>
      <w:r w:rsidR="009E55E2">
        <w:t>orm</w:t>
      </w:r>
      <w:r w:rsidRPr="001563D4">
        <w:t>.</w:t>
      </w:r>
    </w:p>
    <w:p w14:paraId="632913BB" w14:textId="18DCDF8A" w:rsidR="00C53E43" w:rsidRPr="004355A9" w:rsidRDefault="00C53E43" w:rsidP="00C834EB">
      <w:pPr>
        <w:pStyle w:val="NoHeading2"/>
        <w:ind w:left="284" w:hanging="142"/>
        <w:rPr>
          <w:color w:val="0070C0"/>
        </w:rPr>
      </w:pPr>
      <w:bookmarkStart w:id="70" w:name="_Toc164344990"/>
      <w:bookmarkStart w:id="71" w:name="_Toc166243127"/>
      <w:bookmarkEnd w:id="67"/>
      <w:r w:rsidRPr="004355A9">
        <w:t xml:space="preserve">Monitoring, </w:t>
      </w:r>
      <w:r>
        <w:t>a</w:t>
      </w:r>
      <w:r w:rsidRPr="004355A9">
        <w:t xml:space="preserve">uditing and </w:t>
      </w:r>
      <w:r>
        <w:t>i</w:t>
      </w:r>
      <w:r w:rsidRPr="004355A9">
        <w:t>nspecting</w:t>
      </w:r>
      <w:bookmarkEnd w:id="70"/>
      <w:bookmarkEnd w:id="71"/>
    </w:p>
    <w:p w14:paraId="39E6EA2D" w14:textId="2C7BBE2B" w:rsidR="00C53E43" w:rsidRPr="00A40C60" w:rsidRDefault="00C53E43" w:rsidP="00243C79">
      <w:pPr>
        <w:pStyle w:val="BodyText"/>
        <w:ind w:left="284" w:hanging="142"/>
        <w:jc w:val="both"/>
        <w:rPr>
          <w:lang w:val="en-US"/>
        </w:rPr>
      </w:pPr>
      <w:r w:rsidRPr="00A40C60">
        <w:rPr>
          <w:lang w:val="en-US"/>
        </w:rPr>
        <w:t xml:space="preserve">Provide information regarding the monitoring, quality audits, </w:t>
      </w:r>
      <w:r w:rsidR="00A40C60">
        <w:rPr>
          <w:lang w:val="en-US"/>
        </w:rPr>
        <w:t xml:space="preserve">data checks; data verification </w:t>
      </w:r>
      <w:r w:rsidRPr="00A40C60">
        <w:rPr>
          <w:lang w:val="en-US"/>
        </w:rPr>
        <w:t>and inspections by government regulatory authorities, or if applicable the Sponsor (</w:t>
      </w:r>
      <w:proofErr w:type="spellStart"/>
      <w:proofErr w:type="gramStart"/>
      <w:r w:rsidRPr="00A40C60">
        <w:rPr>
          <w:lang w:val="en-US"/>
        </w:rPr>
        <w:t>eg</w:t>
      </w:r>
      <w:proofErr w:type="spellEnd"/>
      <w:proofErr w:type="gramEnd"/>
      <w:r w:rsidRPr="00A40C60">
        <w:rPr>
          <w:lang w:val="en-US"/>
        </w:rPr>
        <w:t xml:space="preserve"> source documents, regulatory documents, data collection instruments, case report forms</w:t>
      </w:r>
      <w:r w:rsidR="00243C79">
        <w:rPr>
          <w:lang w:val="en-US"/>
        </w:rPr>
        <w:t>)</w:t>
      </w:r>
      <w:r w:rsidRPr="00A40C60">
        <w:rPr>
          <w:lang w:val="en-US"/>
        </w:rPr>
        <w:t>.</w:t>
      </w:r>
    </w:p>
    <w:p w14:paraId="6175CDBC" w14:textId="0D190B2A" w:rsidR="00C53E43" w:rsidRPr="00022946" w:rsidRDefault="00C53E43" w:rsidP="00C834EB">
      <w:pPr>
        <w:pStyle w:val="NoHeading1"/>
        <w:ind w:left="284" w:hanging="142"/>
      </w:pPr>
      <w:bookmarkStart w:id="72" w:name="_Toc144206016"/>
      <w:bookmarkStart w:id="73" w:name="_Toc164344991"/>
      <w:bookmarkStart w:id="74" w:name="_Toc166243128"/>
      <w:r w:rsidRPr="00022946">
        <w:t xml:space="preserve">Ethical </w:t>
      </w:r>
      <w:r>
        <w:t>c</w:t>
      </w:r>
      <w:r w:rsidRPr="00022946">
        <w:t>onsiderations</w:t>
      </w:r>
      <w:bookmarkEnd w:id="72"/>
      <w:bookmarkEnd w:id="73"/>
      <w:bookmarkEnd w:id="74"/>
      <w:r w:rsidRPr="00022946">
        <w:t xml:space="preserve"> </w:t>
      </w:r>
    </w:p>
    <w:p w14:paraId="05AD9A19" w14:textId="0B2CAEA1" w:rsidR="00C53E43" w:rsidRPr="00F3758D" w:rsidRDefault="00C53E43" w:rsidP="00243C79">
      <w:pPr>
        <w:pStyle w:val="BodyText"/>
        <w:ind w:left="284" w:hanging="142"/>
        <w:jc w:val="both"/>
      </w:pPr>
      <w:r w:rsidRPr="00F3758D">
        <w:t>This document is a protocol for a research project. This study will be conducted in compliance with all stipulations of this protocol, the conditions of the ethics committee approval, the NHMRC National Statement on Ethical Conduct in Human Research (2007) – Updated 20</w:t>
      </w:r>
      <w:r w:rsidR="00A40C60" w:rsidRPr="00F3758D">
        <w:t>23</w:t>
      </w:r>
      <w:r w:rsidRPr="00F3758D">
        <w:t xml:space="preserve">, the NHMRC Australian Code for the Responsible Conduct of Research (2018) and </w:t>
      </w:r>
      <w:r w:rsidR="00E7194B">
        <w:t>applicable organisational Policies and Procedures</w:t>
      </w:r>
      <w:r w:rsidRPr="00F3758D">
        <w:t xml:space="preserve">. </w:t>
      </w:r>
    </w:p>
    <w:p w14:paraId="6FFD73FE" w14:textId="77777777" w:rsidR="00C53E43" w:rsidRPr="00D46BC5" w:rsidRDefault="00C53E43" w:rsidP="00243C79">
      <w:pPr>
        <w:pStyle w:val="BodyText"/>
        <w:ind w:left="284" w:hanging="142"/>
        <w:jc w:val="both"/>
        <w:rPr>
          <w:color w:val="0070C0"/>
        </w:rPr>
      </w:pPr>
    </w:p>
    <w:p w14:paraId="6957B8FA" w14:textId="369BF4BD" w:rsidR="00C53E43" w:rsidRPr="00A238C5" w:rsidRDefault="00C53E43" w:rsidP="00243C79">
      <w:pPr>
        <w:pStyle w:val="BodyText"/>
        <w:ind w:left="284" w:hanging="142"/>
        <w:jc w:val="both"/>
      </w:pPr>
      <w:r w:rsidRPr="00A238C5">
        <w:t xml:space="preserve">The safety of research participants is foremost. </w:t>
      </w:r>
      <w:r w:rsidR="00E7194B">
        <w:t>Where applicable for a clinical research, s</w:t>
      </w:r>
      <w:r w:rsidRPr="00A238C5">
        <w:t>tate that the research project will be conducted in full conformance with principles of the World Medical Association Declaration of Helsinki, Good Clinical Practice (ICH-GCP) and</w:t>
      </w:r>
      <w:r w:rsidR="00AE5BBD">
        <w:t xml:space="preserve"> in accordance</w:t>
      </w:r>
      <w:r w:rsidRPr="00A238C5">
        <w:t xml:space="preserve"> with the </w:t>
      </w:r>
      <w:r w:rsidR="00AE5BBD">
        <w:t xml:space="preserve">applicable legislation and </w:t>
      </w:r>
      <w:r w:rsidRPr="00A238C5">
        <w:t xml:space="preserve">regulations. State that the study will be conducted in compliance with the </w:t>
      </w:r>
      <w:r w:rsidR="00AE5BBD">
        <w:t>protocol an c</w:t>
      </w:r>
      <w:r w:rsidRPr="00A238C5">
        <w:t xml:space="preserve">onsider and articulate how the quality of the technical aspects have been assured, the potential risks and proposed benefits of the research procedures, the priority of the participants’ interests over those of science or of society and how those interests will be safeguarded, responsibility for liability of injury during the research, how the participants are informed of the research, and how they give voluntary consent to participate. </w:t>
      </w:r>
    </w:p>
    <w:p w14:paraId="7AE4829F" w14:textId="1DFEC2C6" w:rsidR="007558E5" w:rsidRDefault="007558E5" w:rsidP="00C834EB">
      <w:pPr>
        <w:autoSpaceDE w:val="0"/>
        <w:autoSpaceDN w:val="0"/>
        <w:adjustRightInd w:val="0"/>
        <w:spacing w:line="276" w:lineRule="auto"/>
        <w:ind w:left="284" w:hanging="142"/>
        <w:rPr>
          <w:i/>
          <w:iCs/>
          <w:color w:val="404040" w:themeColor="text1" w:themeTint="BF"/>
          <w:sz w:val="22"/>
        </w:rPr>
      </w:pPr>
    </w:p>
    <w:p w14:paraId="25F4C445" w14:textId="77777777" w:rsidR="008B40CD" w:rsidRPr="00120D59" w:rsidRDefault="008B40CD" w:rsidP="00C834EB">
      <w:pPr>
        <w:pStyle w:val="NoHeading2"/>
        <w:ind w:left="284" w:hanging="142"/>
      </w:pPr>
      <w:bookmarkStart w:id="75" w:name="_Toc164344992"/>
      <w:bookmarkStart w:id="76" w:name="_Toc166243129"/>
      <w:r w:rsidRPr="00120D59">
        <w:t xml:space="preserve">Risk </w:t>
      </w:r>
      <w:r>
        <w:t>a</w:t>
      </w:r>
      <w:r w:rsidRPr="00120D59">
        <w:t>ssessment</w:t>
      </w:r>
      <w:bookmarkEnd w:id="75"/>
      <w:bookmarkEnd w:id="76"/>
    </w:p>
    <w:p w14:paraId="3A1A6116" w14:textId="223B829C" w:rsidR="008B40CD" w:rsidRPr="00A40C60" w:rsidRDefault="008B40CD" w:rsidP="002B2E58">
      <w:pPr>
        <w:pStyle w:val="BodyText"/>
        <w:ind w:left="284" w:hanging="142"/>
        <w:jc w:val="both"/>
      </w:pPr>
      <w:r w:rsidRPr="00A40C60">
        <w:t xml:space="preserve">The researcher </w:t>
      </w:r>
      <w:r w:rsidR="00F13244">
        <w:t xml:space="preserve">should </w:t>
      </w:r>
      <w:r w:rsidRPr="00A40C60">
        <w:t xml:space="preserve">assess the level of risk for participants involved in this study to determine if this study meets the criteria to be submitted for review as a </w:t>
      </w:r>
      <w:proofErr w:type="gramStart"/>
      <w:r w:rsidRPr="00A40C60">
        <w:t>Low Risk</w:t>
      </w:r>
      <w:proofErr w:type="gramEnd"/>
      <w:r w:rsidRPr="00A40C60">
        <w:t xml:space="preserve"> study or Greater than Low Risk Study. </w:t>
      </w:r>
    </w:p>
    <w:p w14:paraId="210B508D" w14:textId="77777777" w:rsidR="008B40CD" w:rsidRPr="00A40C60" w:rsidRDefault="008B40CD" w:rsidP="002B2E58">
      <w:pPr>
        <w:pStyle w:val="BodyText"/>
        <w:ind w:left="284" w:hanging="142"/>
        <w:jc w:val="both"/>
      </w:pPr>
      <w:r w:rsidRPr="00A40C60">
        <w:t xml:space="preserve">A risk is a potential for harm or discomfort. It involves: </w:t>
      </w:r>
    </w:p>
    <w:p w14:paraId="4A1DF69B" w14:textId="77777777" w:rsidR="008B40CD" w:rsidRPr="001563D4" w:rsidRDefault="008B40CD" w:rsidP="002B2E58">
      <w:pPr>
        <w:pStyle w:val="ListBullet0"/>
        <w:ind w:left="284" w:hanging="142"/>
        <w:jc w:val="both"/>
      </w:pPr>
      <w:r w:rsidRPr="001563D4">
        <w:t xml:space="preserve">the likelihood that a harm or discomfort will occur, and </w:t>
      </w:r>
    </w:p>
    <w:p w14:paraId="7A8A79C9" w14:textId="77777777" w:rsidR="008B40CD" w:rsidRPr="001563D4" w:rsidRDefault="008B40CD" w:rsidP="002B2E58">
      <w:pPr>
        <w:pStyle w:val="ListBullet0"/>
        <w:ind w:left="284" w:hanging="142"/>
        <w:jc w:val="both"/>
      </w:pPr>
      <w:r w:rsidRPr="001563D4">
        <w:t xml:space="preserve">the severity or magnitude of the harm or discomfort, including their consequences. </w:t>
      </w:r>
    </w:p>
    <w:p w14:paraId="2D6F2049" w14:textId="77777777" w:rsidR="008B40CD" w:rsidRPr="00A40C60" w:rsidRDefault="008B40CD" w:rsidP="002B2E58">
      <w:pPr>
        <w:autoSpaceDE w:val="0"/>
        <w:autoSpaceDN w:val="0"/>
        <w:adjustRightInd w:val="0"/>
        <w:ind w:left="284" w:hanging="142"/>
        <w:jc w:val="both"/>
        <w:rPr>
          <w:i/>
          <w:iCs/>
          <w:color w:val="404040" w:themeColor="text1" w:themeTint="BF"/>
          <w:sz w:val="22"/>
        </w:rPr>
      </w:pPr>
    </w:p>
    <w:p w14:paraId="1B366B8F" w14:textId="77777777" w:rsidR="008B40CD" w:rsidRPr="00A40C60" w:rsidRDefault="008B40CD" w:rsidP="002B2E58">
      <w:pPr>
        <w:pStyle w:val="BodyText"/>
        <w:ind w:left="284" w:hanging="142"/>
        <w:jc w:val="both"/>
      </w:pPr>
      <w:r w:rsidRPr="00A40C60">
        <w:t xml:space="preserve">While discussion of the risk of harm or discomfort applies to risk to an individual research participant, it can also apply to groups or communities as well as to non-participants such as family members. Risk can be associated with the conduct of research or the proposed outcomes of the research. </w:t>
      </w:r>
    </w:p>
    <w:p w14:paraId="11C91B07" w14:textId="77777777" w:rsidR="008B40CD" w:rsidRPr="00A40C60" w:rsidRDefault="008B40CD" w:rsidP="002B2E58">
      <w:pPr>
        <w:pStyle w:val="BodyText"/>
        <w:ind w:left="284" w:hanging="142"/>
        <w:jc w:val="both"/>
      </w:pPr>
      <w:r w:rsidRPr="00A40C60">
        <w:t xml:space="preserve">Risk in research exists on a continuum with the risk profile of an individual research project falling somewhere along this continuum. </w:t>
      </w:r>
    </w:p>
    <w:p w14:paraId="6B1E995B" w14:textId="440E90B4" w:rsidR="008B40CD" w:rsidRPr="00A40C60" w:rsidRDefault="008B40CD" w:rsidP="002B2E58">
      <w:pPr>
        <w:pStyle w:val="BodyText"/>
        <w:ind w:left="284" w:hanging="142"/>
        <w:jc w:val="both"/>
        <w:rPr>
          <w:rFonts w:cs="Gotham Book"/>
        </w:rPr>
      </w:pPr>
      <w:r w:rsidRPr="00A40C60">
        <w:rPr>
          <w:rFonts w:cs="Gotham Book"/>
        </w:rPr>
        <w:t>Low risk research describes research</w:t>
      </w:r>
      <w:r w:rsidR="002B2E58">
        <w:rPr>
          <w:rFonts w:cs="Gotham Book"/>
        </w:rPr>
        <w:t xml:space="preserve"> </w:t>
      </w:r>
      <w:r w:rsidRPr="00A40C60">
        <w:rPr>
          <w:rFonts w:cs="Gotham Book"/>
        </w:rPr>
        <w:t xml:space="preserve">in which the only foreseeable risk is no greater than discomfort. Accordingly, research in which the risk for participants or others is greater than discomfort is not low risk research. Research in this category is considered higher risk research and carries risk of harm. </w:t>
      </w:r>
    </w:p>
    <w:p w14:paraId="0FEE32A5" w14:textId="77777777" w:rsidR="008B40CD" w:rsidRPr="00A40C60" w:rsidRDefault="008B40CD" w:rsidP="00C834EB">
      <w:pPr>
        <w:pStyle w:val="BodyText"/>
        <w:ind w:left="284" w:hanging="142"/>
        <w:rPr>
          <w:rFonts w:cs="Gotham Book"/>
        </w:rPr>
      </w:pPr>
    </w:p>
    <w:p w14:paraId="31C42AAE" w14:textId="465A5FF6" w:rsidR="008B40CD" w:rsidRPr="00A40C60" w:rsidRDefault="008B40CD" w:rsidP="00462A38">
      <w:pPr>
        <w:pStyle w:val="BodyText"/>
        <w:ind w:left="284" w:hanging="142"/>
        <w:rPr>
          <w:bCs/>
        </w:rPr>
      </w:pPr>
      <w:r w:rsidRPr="00A40C60">
        <w:rPr>
          <w:rFonts w:cs="Gotham Book"/>
        </w:rPr>
        <w:t xml:space="preserve">Reference: </w:t>
      </w:r>
      <w:r w:rsidRPr="00A40C60">
        <w:rPr>
          <w:bCs/>
        </w:rPr>
        <w:t>National Statement on Ethical Conduct in Human Research (2023). The National Health and Medical Research Council, the Australian Research Council and Universities Australia. Commonwealth of Australia, Canberra</w:t>
      </w:r>
    </w:p>
    <w:p w14:paraId="4DA62DB3" w14:textId="77777777" w:rsidR="008B40CD" w:rsidRPr="00A40C60" w:rsidRDefault="008B40CD" w:rsidP="00C834EB">
      <w:pPr>
        <w:pStyle w:val="BodyText"/>
        <w:ind w:left="284" w:hanging="142"/>
      </w:pPr>
      <w:r w:rsidRPr="00A40C60">
        <w:rPr>
          <w:bCs/>
        </w:rPr>
        <w:lastRenderedPageBreak/>
        <w:t xml:space="preserve">Include information to indicate that </w:t>
      </w:r>
      <w:r w:rsidRPr="00A40C60">
        <w:t xml:space="preserve">a comprehensive </w:t>
      </w:r>
      <w:r w:rsidRPr="00A40C60">
        <w:rPr>
          <w:bCs/>
        </w:rPr>
        <w:t xml:space="preserve">and centralised </w:t>
      </w:r>
      <w:r w:rsidRPr="00A40C60">
        <w:t xml:space="preserve">filing system of all study-related (essential) documentation, </w:t>
      </w:r>
      <w:r w:rsidRPr="00A40C60">
        <w:rPr>
          <w:bCs/>
        </w:rPr>
        <w:t xml:space="preserve">will be maintained and will be </w:t>
      </w:r>
      <w:r w:rsidRPr="00A40C60">
        <w:t xml:space="preserve">suitable for inspection at any time by representatives from the Sponsor </w:t>
      </w:r>
      <w:r w:rsidRPr="00A40C60">
        <w:rPr>
          <w:bCs/>
        </w:rPr>
        <w:t xml:space="preserve">if applicable </w:t>
      </w:r>
      <w:r w:rsidRPr="00A40C60">
        <w:t xml:space="preserve">and/or applicable regulatory authorities. </w:t>
      </w:r>
    </w:p>
    <w:p w14:paraId="7B3419B8" w14:textId="764585AD" w:rsidR="008B40CD" w:rsidRPr="00A40C60" w:rsidRDefault="00462A38" w:rsidP="00C834EB">
      <w:pPr>
        <w:pStyle w:val="BodyText"/>
        <w:ind w:left="284" w:hanging="142"/>
        <w:rPr>
          <w:bCs/>
        </w:rPr>
      </w:pPr>
      <w:r>
        <w:rPr>
          <w:bCs/>
        </w:rPr>
        <w:t>Study documentation</w:t>
      </w:r>
      <w:r w:rsidR="008B40CD" w:rsidRPr="00A40C60">
        <w:rPr>
          <w:bCs/>
        </w:rPr>
        <w:t xml:space="preserve"> must be retained by the P</w:t>
      </w:r>
      <w:r>
        <w:rPr>
          <w:bCs/>
        </w:rPr>
        <w:t xml:space="preserve">rincipal </w:t>
      </w:r>
      <w:r w:rsidR="008B40CD" w:rsidRPr="00A40C60">
        <w:rPr>
          <w:bCs/>
        </w:rPr>
        <w:t>I</w:t>
      </w:r>
      <w:r>
        <w:rPr>
          <w:bCs/>
        </w:rPr>
        <w:t>nvestigator</w:t>
      </w:r>
      <w:r w:rsidR="006866C1">
        <w:rPr>
          <w:bCs/>
        </w:rPr>
        <w:t xml:space="preserve"> and organisation</w:t>
      </w:r>
      <w:r w:rsidR="008B40CD" w:rsidRPr="00A40C60">
        <w:rPr>
          <w:bCs/>
        </w:rPr>
        <w:t xml:space="preserve"> for as long as </w:t>
      </w:r>
      <w:r w:rsidR="006866C1">
        <w:rPr>
          <w:bCs/>
        </w:rPr>
        <w:t>necessary</w:t>
      </w:r>
      <w:r w:rsidR="008B40CD" w:rsidRPr="00A40C60">
        <w:rPr>
          <w:bCs/>
        </w:rPr>
        <w:t xml:space="preserve"> to comply with national and international regulations</w:t>
      </w:r>
      <w:r w:rsidR="008B40CD">
        <w:rPr>
          <w:bCs/>
        </w:rPr>
        <w:t>.</w:t>
      </w:r>
    </w:p>
    <w:p w14:paraId="440F67A0" w14:textId="77777777" w:rsidR="007558E5" w:rsidRPr="007558E5" w:rsidRDefault="007558E5" w:rsidP="00C834EB">
      <w:pPr>
        <w:pStyle w:val="NoHeading2"/>
        <w:ind w:left="284" w:hanging="142"/>
      </w:pPr>
      <w:bookmarkStart w:id="77" w:name="_Toc164344993"/>
      <w:bookmarkStart w:id="78" w:name="_Toc166243130"/>
      <w:r w:rsidRPr="007558E5">
        <w:t>Justification of Waiver of Consent</w:t>
      </w:r>
      <w:bookmarkEnd w:id="77"/>
      <w:bookmarkEnd w:id="78"/>
    </w:p>
    <w:p w14:paraId="1E074B2E" w14:textId="3245B3BC" w:rsidR="007558E5" w:rsidRPr="007558E5" w:rsidRDefault="007558E5" w:rsidP="00250D6A">
      <w:pPr>
        <w:pStyle w:val="BodyText"/>
        <w:ind w:left="284" w:hanging="142"/>
        <w:jc w:val="both"/>
      </w:pPr>
      <w:r>
        <w:t xml:space="preserve">If seeking a justification for a </w:t>
      </w:r>
      <w:proofErr w:type="spellStart"/>
      <w:r>
        <w:t>wavier</w:t>
      </w:r>
      <w:proofErr w:type="spellEnd"/>
      <w:r>
        <w:t xml:space="preserve"> of consent, you must details and justify each statement below in accordance with National Statement. </w:t>
      </w:r>
    </w:p>
    <w:p w14:paraId="18DBE653" w14:textId="226C7A18" w:rsidR="007558E5" w:rsidRPr="007558E5" w:rsidRDefault="007558E5" w:rsidP="00250D6A">
      <w:pPr>
        <w:pStyle w:val="ListAlpha0"/>
        <w:ind w:left="1418" w:hanging="142"/>
        <w:jc w:val="both"/>
      </w:pPr>
      <w:r w:rsidRPr="007558E5">
        <w:t xml:space="preserve">Involvement in the research carries no more than low risk – </w:t>
      </w:r>
      <w:r w:rsidRPr="00250D6A">
        <w:rPr>
          <w:color w:val="FF0000"/>
        </w:rPr>
        <w:t>insert justification</w:t>
      </w:r>
      <w:r w:rsidR="00250D6A">
        <w:rPr>
          <w:color w:val="FF0000"/>
        </w:rPr>
        <w:t>.</w:t>
      </w:r>
      <w:r w:rsidRPr="00250D6A">
        <w:rPr>
          <w:color w:val="FF0000"/>
        </w:rPr>
        <w:t xml:space="preserve"> </w:t>
      </w:r>
    </w:p>
    <w:p w14:paraId="471FC3FC" w14:textId="40001AEE" w:rsidR="007558E5" w:rsidRPr="007558E5" w:rsidRDefault="007558E5" w:rsidP="00250D6A">
      <w:pPr>
        <w:pStyle w:val="ListAlpha0"/>
        <w:ind w:left="1560" w:hanging="284"/>
        <w:jc w:val="both"/>
      </w:pPr>
      <w:r w:rsidRPr="007558E5">
        <w:t xml:space="preserve">The benefits from the research justify any risks of harm associated with not seeking consent - </w:t>
      </w:r>
      <w:r>
        <w:t>insert justification</w:t>
      </w:r>
      <w:r w:rsidRPr="007558E5">
        <w:t>.</w:t>
      </w:r>
    </w:p>
    <w:p w14:paraId="28AE7F7A" w14:textId="217BB8C7" w:rsidR="007558E5" w:rsidRPr="00250D6A" w:rsidRDefault="007558E5" w:rsidP="00250D6A">
      <w:pPr>
        <w:pStyle w:val="ListAlpha0"/>
        <w:ind w:left="1560" w:hanging="284"/>
        <w:jc w:val="both"/>
        <w:rPr>
          <w:color w:val="FF0000"/>
        </w:rPr>
      </w:pPr>
      <w:r w:rsidRPr="007558E5">
        <w:t xml:space="preserve">It is impracticable to obtain consent - </w:t>
      </w:r>
      <w:r w:rsidRPr="00250D6A">
        <w:rPr>
          <w:color w:val="FF0000"/>
        </w:rPr>
        <w:t>insert justification.</w:t>
      </w:r>
    </w:p>
    <w:p w14:paraId="495D387F" w14:textId="17ADE490" w:rsidR="007558E5" w:rsidRPr="007558E5" w:rsidRDefault="007558E5" w:rsidP="00250D6A">
      <w:pPr>
        <w:pStyle w:val="ListAlpha0"/>
        <w:ind w:left="1560" w:hanging="284"/>
        <w:jc w:val="both"/>
      </w:pPr>
      <w:r w:rsidRPr="007558E5">
        <w:t xml:space="preserve">There is no known or likely reason for thinking that participants would not have consented if they had been asked.  </w:t>
      </w:r>
      <w:r>
        <w:t>insert justification</w:t>
      </w:r>
      <w:r w:rsidRPr="007558E5">
        <w:t xml:space="preserve">.  </w:t>
      </w:r>
    </w:p>
    <w:p w14:paraId="184D3D6D" w14:textId="3694AF5B" w:rsidR="007558E5" w:rsidRPr="007558E5" w:rsidRDefault="007558E5" w:rsidP="00250D6A">
      <w:pPr>
        <w:pStyle w:val="ListAlpha0"/>
        <w:ind w:left="284" w:firstLine="992"/>
        <w:jc w:val="both"/>
      </w:pPr>
      <w:r w:rsidRPr="007558E5">
        <w:t xml:space="preserve">There is sufficient protection of their privacy </w:t>
      </w:r>
      <w:r w:rsidRPr="00250D6A">
        <w:rPr>
          <w:color w:val="FF0000"/>
        </w:rPr>
        <w:t>- insert justification.</w:t>
      </w:r>
    </w:p>
    <w:p w14:paraId="663A378B" w14:textId="4A599909" w:rsidR="007558E5" w:rsidRPr="00250D6A" w:rsidRDefault="007558E5" w:rsidP="00250D6A">
      <w:pPr>
        <w:pStyle w:val="ListAlpha0"/>
        <w:ind w:left="284" w:firstLine="992"/>
        <w:jc w:val="both"/>
        <w:rPr>
          <w:color w:val="FF0000"/>
        </w:rPr>
      </w:pPr>
      <w:r w:rsidRPr="007558E5">
        <w:t xml:space="preserve">There is an adequate plan to protect the confidentiality of data </w:t>
      </w:r>
      <w:r w:rsidRPr="00250D6A">
        <w:rPr>
          <w:color w:val="FF0000"/>
        </w:rPr>
        <w:t>– insert justification.</w:t>
      </w:r>
    </w:p>
    <w:p w14:paraId="6271AB22" w14:textId="0117F839" w:rsidR="007558E5" w:rsidRPr="007558E5" w:rsidRDefault="007558E5" w:rsidP="00250D6A">
      <w:pPr>
        <w:pStyle w:val="ListAlpha0"/>
        <w:ind w:left="1560" w:hanging="284"/>
        <w:jc w:val="both"/>
      </w:pPr>
      <w:r w:rsidRPr="007558E5">
        <w:t xml:space="preserve">In case the results have significance for the participants’ welfare there is, where practicable, a plan for making information arising from the research available to them </w:t>
      </w:r>
      <w:r w:rsidRPr="00250D6A">
        <w:rPr>
          <w:color w:val="FF0000"/>
        </w:rPr>
        <w:t>- insert justification.</w:t>
      </w:r>
    </w:p>
    <w:p w14:paraId="18BC0269" w14:textId="064E3705" w:rsidR="007558E5" w:rsidRDefault="007558E5" w:rsidP="00250D6A">
      <w:pPr>
        <w:pStyle w:val="ListAlpha0"/>
        <w:ind w:left="1560" w:hanging="284"/>
        <w:jc w:val="both"/>
      </w:pPr>
      <w:r w:rsidRPr="007558E5">
        <w:t>The possibility of commercial exploitation of derivatives of the data or tissue will not deprive the participants of any financial benefits to which they would be entitled</w:t>
      </w:r>
      <w:r w:rsidR="00250D6A">
        <w:t xml:space="preserve"> </w:t>
      </w:r>
      <w:r w:rsidR="00250D6A" w:rsidRPr="00250D6A">
        <w:rPr>
          <w:color w:val="FF0000"/>
        </w:rPr>
        <w:t>-</w:t>
      </w:r>
      <w:r w:rsidRPr="00250D6A">
        <w:rPr>
          <w:color w:val="FF0000"/>
        </w:rPr>
        <w:t xml:space="preserve"> insert justification.</w:t>
      </w:r>
    </w:p>
    <w:p w14:paraId="1C8DE265" w14:textId="6B7F568A" w:rsidR="007558E5" w:rsidRPr="007558E5" w:rsidRDefault="007558E5" w:rsidP="00250D6A">
      <w:pPr>
        <w:pStyle w:val="ListAlpha0"/>
        <w:ind w:left="1560" w:hanging="284"/>
        <w:jc w:val="both"/>
      </w:pPr>
      <w:r w:rsidRPr="007558E5">
        <w:t>The waiver is not prohibited by State, federal, or international law</w:t>
      </w:r>
      <w:r w:rsidR="00250D6A">
        <w:t xml:space="preserve"> </w:t>
      </w:r>
      <w:r w:rsidR="00250D6A" w:rsidRPr="00250D6A">
        <w:rPr>
          <w:color w:val="FF0000"/>
        </w:rPr>
        <w:t xml:space="preserve">- </w:t>
      </w:r>
      <w:r w:rsidRPr="00250D6A">
        <w:rPr>
          <w:color w:val="FF0000"/>
        </w:rPr>
        <w:t xml:space="preserve">insert justification.  </w:t>
      </w:r>
    </w:p>
    <w:p w14:paraId="43779F43" w14:textId="77777777" w:rsidR="008B40CD" w:rsidRDefault="00C53E43" w:rsidP="00C834EB">
      <w:pPr>
        <w:pStyle w:val="NoHeading2"/>
        <w:ind w:left="284" w:hanging="142"/>
      </w:pPr>
      <w:bookmarkStart w:id="79" w:name="_Toc164344994"/>
      <w:bookmarkStart w:id="80" w:name="_Toc166243131"/>
      <w:r w:rsidRPr="00F3758D">
        <w:t>Declaration of interests</w:t>
      </w:r>
      <w:bookmarkEnd w:id="79"/>
      <w:bookmarkEnd w:id="80"/>
      <w:r w:rsidRPr="00F3758D">
        <w:t xml:space="preserve"> </w:t>
      </w:r>
    </w:p>
    <w:p w14:paraId="0B455DDC" w14:textId="79E8889A" w:rsidR="00C53E43" w:rsidRDefault="000A6600" w:rsidP="00C834EB">
      <w:pPr>
        <w:pStyle w:val="BodyText"/>
        <w:ind w:left="284" w:hanging="142"/>
      </w:pPr>
      <w:r>
        <w:t xml:space="preserve">State any perceived or actual conflicts of interest. </w:t>
      </w:r>
    </w:p>
    <w:p w14:paraId="1881FD1D" w14:textId="77777777" w:rsidR="00100CDD" w:rsidRPr="00640E84" w:rsidRDefault="00100CDD" w:rsidP="00C834EB">
      <w:pPr>
        <w:pStyle w:val="NoHeading1"/>
        <w:ind w:left="284" w:hanging="142"/>
      </w:pPr>
      <w:bookmarkStart w:id="81" w:name="_Toc164344995"/>
      <w:bookmarkStart w:id="82" w:name="_Toc166243132"/>
      <w:r>
        <w:t>Impact and dissemination</w:t>
      </w:r>
      <w:bookmarkEnd w:id="81"/>
      <w:bookmarkEnd w:id="82"/>
    </w:p>
    <w:p w14:paraId="4DD80D5D" w14:textId="77777777" w:rsidR="00100CDD" w:rsidRPr="00250D6A" w:rsidRDefault="00100CDD" w:rsidP="00250D6A">
      <w:pPr>
        <w:pStyle w:val="BodyText"/>
        <w:ind w:left="284" w:hanging="142"/>
        <w:jc w:val="both"/>
      </w:pPr>
      <w:r w:rsidRPr="00250D6A">
        <w:t xml:space="preserve">Explain the wider relevance of science to the community and/or MNH, how to build support for future research and innovation funding and ensure the uptake of results within the scientific community and open up potential opportunities. </w:t>
      </w:r>
    </w:p>
    <w:p w14:paraId="7BF6815D" w14:textId="21D3CA0A" w:rsidR="00C53E43" w:rsidRPr="0007528B" w:rsidRDefault="00C53E43" w:rsidP="00C834EB">
      <w:pPr>
        <w:pStyle w:val="NoHeading1"/>
        <w:ind w:left="284" w:hanging="142"/>
      </w:pPr>
      <w:bookmarkStart w:id="83" w:name="_Toc144206020"/>
      <w:bookmarkStart w:id="84" w:name="_Toc164344997"/>
      <w:bookmarkStart w:id="85" w:name="_Toc166243133"/>
      <w:r w:rsidRPr="0007528B">
        <w:t>References</w:t>
      </w:r>
      <w:bookmarkEnd w:id="83"/>
      <w:bookmarkEnd w:id="84"/>
      <w:bookmarkEnd w:id="85"/>
    </w:p>
    <w:p w14:paraId="6A9B0A2E" w14:textId="0DA18624" w:rsidR="00A33398" w:rsidRPr="004F07BE" w:rsidRDefault="00C53E43" w:rsidP="004F07BE">
      <w:pPr>
        <w:pStyle w:val="BodyText"/>
        <w:ind w:left="284" w:hanging="142"/>
        <w:rPr>
          <w:lang w:val="en-US"/>
        </w:rPr>
      </w:pPr>
      <w:r w:rsidRPr="00A40C60">
        <w:rPr>
          <w:lang w:val="en-US"/>
        </w:rPr>
        <w:t>Include references to support your protocol</w:t>
      </w:r>
      <w:r w:rsidR="00C75B1A">
        <w:rPr>
          <w:lang w:val="en-US"/>
        </w:rPr>
        <w:t>.</w:t>
      </w:r>
    </w:p>
    <w:p w14:paraId="73DDD025" w14:textId="77777777" w:rsidR="004F07BE" w:rsidRPr="00250D6A" w:rsidRDefault="004F07BE" w:rsidP="004F07BE">
      <w:pPr>
        <w:pStyle w:val="NoHeading1"/>
        <w:ind w:left="284" w:hanging="142"/>
      </w:pPr>
      <w:bookmarkStart w:id="86" w:name="_Toc144206019"/>
      <w:bookmarkStart w:id="87" w:name="_Toc164344996"/>
      <w:bookmarkStart w:id="88" w:name="_Toc166243134"/>
      <w:r w:rsidRPr="0007528B">
        <w:t>Appendices</w:t>
      </w:r>
      <w:bookmarkEnd w:id="86"/>
      <w:bookmarkEnd w:id="87"/>
      <w:bookmarkEnd w:id="88"/>
    </w:p>
    <w:p w14:paraId="1F871EB8" w14:textId="77777777" w:rsidR="004F07BE" w:rsidRDefault="004F07BE" w:rsidP="004F07BE">
      <w:pPr>
        <w:pStyle w:val="BodyText"/>
        <w:ind w:left="284" w:hanging="142"/>
      </w:pPr>
      <w:r w:rsidRPr="00A40C60">
        <w:t>List additional study tools such as study specific forms or logs etc.</w:t>
      </w:r>
    </w:p>
    <w:p w14:paraId="3F70CAEE" w14:textId="77777777" w:rsidR="00A33398" w:rsidRDefault="00A33398" w:rsidP="00C834EB">
      <w:pPr>
        <w:pStyle w:val="BodyText1"/>
        <w:ind w:left="284" w:hanging="142"/>
        <w:rPr>
          <w:lang w:val="en-US"/>
        </w:rPr>
      </w:pPr>
    </w:p>
    <w:bookmarkEnd w:id="0"/>
    <w:p w14:paraId="7A60DDD4" w14:textId="77777777" w:rsidR="00A33398" w:rsidRPr="00A40C60" w:rsidRDefault="00A33398" w:rsidP="00C834EB">
      <w:pPr>
        <w:spacing w:line="276" w:lineRule="auto"/>
        <w:ind w:left="284" w:hanging="142"/>
        <w:rPr>
          <w:i/>
          <w:iCs/>
          <w:color w:val="404040" w:themeColor="text1" w:themeTint="BF"/>
          <w:sz w:val="22"/>
          <w:lang w:val="en-US"/>
        </w:rPr>
      </w:pPr>
    </w:p>
    <w:sectPr w:rsidR="00A33398" w:rsidRPr="00A40C60" w:rsidSect="00341942">
      <w:type w:val="continuous"/>
      <w:pgSz w:w="11906" w:h="16838" w:code="9"/>
      <w:pgMar w:top="1560" w:right="709" w:bottom="851" w:left="709" w:header="567" w:footer="54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48744" w14:textId="77777777" w:rsidR="006B5D3C" w:rsidRDefault="006B5D3C" w:rsidP="00185154">
      <w:r>
        <w:separator/>
      </w:r>
    </w:p>
    <w:p w14:paraId="3C66117F" w14:textId="77777777" w:rsidR="006B5D3C" w:rsidRDefault="006B5D3C"/>
  </w:endnote>
  <w:endnote w:type="continuationSeparator" w:id="0">
    <w:p w14:paraId="26BDBFEB" w14:textId="77777777" w:rsidR="006B5D3C" w:rsidRDefault="006B5D3C" w:rsidP="00185154">
      <w:r>
        <w:continuationSeparator/>
      </w:r>
    </w:p>
    <w:p w14:paraId="5878545D" w14:textId="77777777" w:rsidR="006B5D3C" w:rsidRDefault="006B5D3C"/>
  </w:endnote>
  <w:endnote w:type="continuationNotice" w:id="1">
    <w:p w14:paraId="6997DDBD" w14:textId="77777777" w:rsidR="006B5D3C" w:rsidRDefault="006B5D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Gotham Book">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6B388" w14:textId="77777777" w:rsidR="002C051E" w:rsidRDefault="002C051E" w:rsidP="002C051E">
    <w:pPr>
      <w:pStyle w:val="Footer"/>
    </w:pPr>
  </w:p>
  <w:tbl>
    <w:tblPr>
      <w:tblW w:w="5000" w:type="pct"/>
      <w:tblCellMar>
        <w:left w:w="0" w:type="dxa"/>
        <w:right w:w="0" w:type="dxa"/>
      </w:tblCellMar>
      <w:tblLook w:val="0600" w:firstRow="0" w:lastRow="0" w:firstColumn="0" w:lastColumn="0" w:noHBand="1" w:noVBand="1"/>
    </w:tblPr>
    <w:tblGrid>
      <w:gridCol w:w="9214"/>
      <w:gridCol w:w="1274"/>
    </w:tblGrid>
    <w:tr w:rsidR="002C051E" w:rsidRPr="00C206B6" w14:paraId="39DB0A23" w14:textId="77777777" w:rsidTr="00A238C5">
      <w:tc>
        <w:tcPr>
          <w:tcW w:w="9214" w:type="dxa"/>
        </w:tcPr>
        <w:p w14:paraId="4C92222D" w14:textId="1CC8539A" w:rsidR="002C051E" w:rsidRPr="00C206B6" w:rsidRDefault="00A40C60" w:rsidP="002C051E">
          <w:pPr>
            <w:pStyle w:val="Footer"/>
          </w:pPr>
          <w:r>
            <w:t xml:space="preserve">Protocol version X, dated dd mm </w:t>
          </w:r>
          <w:proofErr w:type="spellStart"/>
          <w:r>
            <w:t>yyyy</w:t>
          </w:r>
          <w:proofErr w:type="spellEnd"/>
        </w:p>
      </w:tc>
      <w:tc>
        <w:tcPr>
          <w:tcW w:w="1274" w:type="dxa"/>
          <w:vAlign w:val="bottom"/>
        </w:tcPr>
        <w:p w14:paraId="1D35F3EA" w14:textId="62255C45" w:rsidR="002C051E" w:rsidRPr="00C206B6" w:rsidRDefault="002C051E" w:rsidP="002C051E">
          <w:pPr>
            <w:pStyle w:val="Footer"/>
            <w:jc w:val="right"/>
          </w:pPr>
        </w:p>
      </w:tc>
    </w:tr>
    <w:tr w:rsidR="00A33398" w:rsidRPr="00C206B6" w14:paraId="33DF7BD2" w14:textId="77777777" w:rsidTr="00A238C5">
      <w:tc>
        <w:tcPr>
          <w:tcW w:w="9214" w:type="dxa"/>
        </w:tcPr>
        <w:p w14:paraId="3DCDB9DC" w14:textId="77777777" w:rsidR="00A33398" w:rsidRDefault="00A33398" w:rsidP="002C051E">
          <w:pPr>
            <w:pStyle w:val="Footer"/>
          </w:pPr>
        </w:p>
      </w:tc>
      <w:tc>
        <w:tcPr>
          <w:tcW w:w="1274" w:type="dxa"/>
          <w:vAlign w:val="bottom"/>
        </w:tcPr>
        <w:p w14:paraId="185FF24F" w14:textId="02BE1EED" w:rsidR="00A33398" w:rsidRPr="00C206B6" w:rsidRDefault="00A33398" w:rsidP="002C051E">
          <w:pPr>
            <w:pStyle w:val="Footer"/>
            <w:jc w:val="right"/>
          </w:pPr>
          <w:r>
            <w:fldChar w:fldCharType="begin"/>
          </w:r>
          <w:r>
            <w:instrText xml:space="preserve"> PAGE  \* Arabic  \* MERGEFORMAT </w:instrText>
          </w:r>
          <w:r>
            <w:fldChar w:fldCharType="separate"/>
          </w:r>
          <w:r>
            <w:t>5</w:t>
          </w:r>
          <w:r>
            <w:fldChar w:fldCharType="end"/>
          </w:r>
        </w:p>
      </w:tc>
    </w:tr>
  </w:tbl>
  <w:p w14:paraId="2320A80C" w14:textId="77777777" w:rsidR="002C051E" w:rsidRPr="00C206B6" w:rsidRDefault="002C051E" w:rsidP="002C051E">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93A0A" w14:textId="59F6DBA7" w:rsidR="002C051E" w:rsidRPr="002C051E" w:rsidRDefault="003562E9" w:rsidP="002C051E">
    <w:pPr>
      <w:pStyle w:val="Footer"/>
    </w:pPr>
    <w:r w:rsidRPr="008542EE">
      <w:rPr>
        <w:noProof/>
      </w:rPr>
      <w:t xml:space="preserve"> </w:t>
    </w:r>
    <w:r w:rsidR="00EF574F" w:rsidRPr="008542EE">
      <w:rPr>
        <w:noProof/>
      </w:rPr>
      <w:drawing>
        <wp:anchor distT="0" distB="0" distL="114300" distR="114300" simplePos="0" relativeHeight="251658241" behindDoc="1" locked="0" layoutInCell="1" allowOverlap="1" wp14:anchorId="746CB837" wp14:editId="09E4149D">
          <wp:simplePos x="0" y="0"/>
          <wp:positionH relativeFrom="page">
            <wp:posOffset>4167257</wp:posOffset>
          </wp:positionH>
          <wp:positionV relativeFrom="page">
            <wp:posOffset>9883775</wp:posOffset>
          </wp:positionV>
          <wp:extent cx="3368026" cy="879154"/>
          <wp:effectExtent l="0" t="0" r="0" b="0"/>
          <wp:wrapNone/>
          <wp:docPr id="198" name="Picture 19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text&#10;&#10;Description automatically generated"/>
                  <pic:cNvPicPr/>
                </pic:nvPicPr>
                <pic:blipFill>
                  <a:blip r:embed="rId1"/>
                  <a:stretch>
                    <a:fillRect/>
                  </a:stretch>
                </pic:blipFill>
                <pic:spPr>
                  <a:xfrm>
                    <a:off x="0" y="0"/>
                    <a:ext cx="3368026" cy="879154"/>
                  </a:xfrm>
                  <a:prstGeom prst="rect">
                    <a:avLst/>
                  </a:prstGeom>
                </pic:spPr>
              </pic:pic>
            </a:graphicData>
          </a:graphic>
          <wp14:sizeRelH relativeFrom="margin">
            <wp14:pctWidth>0</wp14:pctWidth>
          </wp14:sizeRelH>
          <wp14:sizeRelV relativeFrom="margin">
            <wp14:pctHeight>0</wp14:pctHeight>
          </wp14:sizeRelV>
        </wp:anchor>
      </w:drawing>
    </w:r>
  </w:p>
  <w:p w14:paraId="39308880" w14:textId="77777777" w:rsidR="002C051E" w:rsidRPr="002C051E" w:rsidRDefault="002C051E" w:rsidP="002C051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ACEFC" w14:textId="77777777" w:rsidR="006B5D3C" w:rsidRDefault="006B5D3C" w:rsidP="00185154">
      <w:r>
        <w:separator/>
      </w:r>
    </w:p>
    <w:p w14:paraId="48136B12" w14:textId="77777777" w:rsidR="006B5D3C" w:rsidRDefault="006B5D3C"/>
  </w:footnote>
  <w:footnote w:type="continuationSeparator" w:id="0">
    <w:p w14:paraId="7E9F52BD" w14:textId="77777777" w:rsidR="006B5D3C" w:rsidRDefault="006B5D3C" w:rsidP="00185154">
      <w:r>
        <w:continuationSeparator/>
      </w:r>
    </w:p>
    <w:p w14:paraId="41360E07" w14:textId="77777777" w:rsidR="006B5D3C" w:rsidRDefault="006B5D3C"/>
  </w:footnote>
  <w:footnote w:type="continuationNotice" w:id="1">
    <w:p w14:paraId="0C1058EB" w14:textId="77777777" w:rsidR="006B5D3C" w:rsidRDefault="006B5D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3B160" w14:textId="77777777" w:rsidR="00673B79" w:rsidRDefault="003D3431" w:rsidP="00673B79">
    <w:r w:rsidRPr="00CE617A">
      <w:rPr>
        <w:noProof/>
        <w:lang w:eastAsia="en-AU"/>
      </w:rPr>
      <w:drawing>
        <wp:anchor distT="0" distB="0" distL="114300" distR="114300" simplePos="0" relativeHeight="251658240" behindDoc="1" locked="0" layoutInCell="1" allowOverlap="1" wp14:anchorId="50EDA87B" wp14:editId="3E8288FB">
          <wp:simplePos x="0" y="0"/>
          <wp:positionH relativeFrom="page">
            <wp:align>center</wp:align>
          </wp:positionH>
          <wp:positionV relativeFrom="page">
            <wp:align>top</wp:align>
          </wp:positionV>
          <wp:extent cx="7578000" cy="1666800"/>
          <wp:effectExtent l="0" t="0" r="4445" b="0"/>
          <wp:wrapNone/>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a:stretch>
                    <a:fillRect/>
                  </a:stretch>
                </pic:blipFill>
                <pic:spPr bwMode="auto">
                  <a:xfrm>
                    <a:off x="0" y="0"/>
                    <a:ext cx="7578000" cy="1666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3F86E4A" w14:textId="77777777" w:rsidR="00673B79" w:rsidRDefault="00673B79" w:rsidP="00673B79"/>
  <w:p w14:paraId="7CABF27B" w14:textId="77777777" w:rsidR="00673B79" w:rsidRPr="00673B79" w:rsidRDefault="00673B79" w:rsidP="00673B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28C5"/>
    <w:multiLevelType w:val="multilevel"/>
    <w:tmpl w:val="9A566412"/>
    <w:styleLink w:val="ListParagraph"/>
    <w:lvl w:ilvl="0">
      <w:start w:val="1"/>
      <w:numFmt w:val="none"/>
      <w:pStyle w:val="ListParagraph0"/>
      <w:suff w:val="nothing"/>
      <w:lvlText w:val=""/>
      <w:lvlJc w:val="left"/>
      <w:pPr>
        <w:ind w:left="425" w:firstLine="0"/>
      </w:pPr>
      <w:rPr>
        <w:rFonts w:asciiTheme="minorHAnsi" w:hAnsiTheme="minorHAnsi" w:hint="default"/>
        <w:color w:val="auto"/>
      </w:rPr>
    </w:lvl>
    <w:lvl w:ilvl="1">
      <w:start w:val="1"/>
      <w:numFmt w:val="none"/>
      <w:pStyle w:val="ListParagraph2"/>
      <w:suff w:val="nothing"/>
      <w:lvlText w:val=""/>
      <w:lvlJc w:val="left"/>
      <w:pPr>
        <w:ind w:left="850" w:firstLine="0"/>
      </w:pPr>
      <w:rPr>
        <w:rFonts w:asciiTheme="minorHAnsi" w:hAnsiTheme="minorHAnsi" w:hint="default"/>
        <w:color w:val="auto"/>
      </w:rPr>
    </w:lvl>
    <w:lvl w:ilvl="2">
      <w:start w:val="1"/>
      <w:numFmt w:val="none"/>
      <w:pStyle w:val="ListParagraph3"/>
      <w:suff w:val="nothing"/>
      <w:lvlText w:val=""/>
      <w:lvlJc w:val="left"/>
      <w:pPr>
        <w:ind w:left="1275" w:firstLine="0"/>
      </w:pPr>
      <w:rPr>
        <w:rFonts w:asciiTheme="minorHAnsi" w:hAnsiTheme="minorHAnsi" w:hint="default"/>
        <w:color w:val="auto"/>
      </w:rPr>
    </w:lvl>
    <w:lvl w:ilvl="3">
      <w:start w:val="1"/>
      <w:numFmt w:val="none"/>
      <w:pStyle w:val="ListParagraph4"/>
      <w:suff w:val="nothing"/>
      <w:lvlText w:val=""/>
      <w:lvlJc w:val="left"/>
      <w:pPr>
        <w:ind w:left="1700" w:firstLine="0"/>
      </w:pPr>
      <w:rPr>
        <w:rFonts w:asciiTheme="minorHAnsi" w:hAnsiTheme="minorHAnsi" w:hint="default"/>
        <w:color w:val="auto"/>
      </w:rPr>
    </w:lvl>
    <w:lvl w:ilvl="4">
      <w:start w:val="1"/>
      <w:numFmt w:val="none"/>
      <w:pStyle w:val="ListParagraph5"/>
      <w:suff w:val="nothing"/>
      <w:lvlText w:val=""/>
      <w:lvlJc w:val="left"/>
      <w:pPr>
        <w:ind w:left="2125" w:firstLine="0"/>
      </w:pPr>
      <w:rPr>
        <w:rFonts w:asciiTheme="minorHAnsi" w:hAnsiTheme="minorHAnsi" w:hint="default"/>
        <w:color w:val="auto"/>
      </w:rPr>
    </w:lvl>
    <w:lvl w:ilvl="5">
      <w:start w:val="1"/>
      <w:numFmt w:val="none"/>
      <w:pStyle w:val="ListParagraph6"/>
      <w:suff w:val="nothing"/>
      <w:lvlText w:val=""/>
      <w:lvlJc w:val="left"/>
      <w:pPr>
        <w:ind w:left="2550" w:firstLine="0"/>
      </w:pPr>
      <w:rPr>
        <w:rFonts w:asciiTheme="minorHAnsi" w:hAnsiTheme="minorHAnsi" w:hint="default"/>
        <w:color w:val="auto"/>
      </w:rPr>
    </w:lvl>
    <w:lvl w:ilvl="6">
      <w:start w:val="1"/>
      <w:numFmt w:val="none"/>
      <w:suff w:val="nothing"/>
      <w:lvlText w:val=""/>
      <w:lvlJc w:val="left"/>
      <w:pPr>
        <w:ind w:left="2975" w:firstLine="0"/>
      </w:pPr>
      <w:rPr>
        <w:rFonts w:hint="default"/>
        <w:color w:val="000000"/>
      </w:rPr>
    </w:lvl>
    <w:lvl w:ilvl="7">
      <w:start w:val="1"/>
      <w:numFmt w:val="none"/>
      <w:suff w:val="nothing"/>
      <w:lvlText w:val=""/>
      <w:lvlJc w:val="left"/>
      <w:pPr>
        <w:ind w:left="3400" w:firstLine="0"/>
      </w:pPr>
      <w:rPr>
        <w:rFonts w:hint="default"/>
      </w:rPr>
    </w:lvl>
    <w:lvl w:ilvl="8">
      <w:numFmt w:val="none"/>
      <w:lvlText w:val=""/>
      <w:lvlJc w:val="left"/>
      <w:pPr>
        <w:tabs>
          <w:tab w:val="num" w:pos="3825"/>
        </w:tabs>
        <w:ind w:left="3825" w:firstLine="0"/>
      </w:pPr>
      <w:rPr>
        <w:rFonts w:hint="default"/>
      </w:rPr>
    </w:lvl>
  </w:abstractNum>
  <w:abstractNum w:abstractNumId="1" w15:restartNumberingAfterBreak="0">
    <w:nsid w:val="0267555D"/>
    <w:multiLevelType w:val="hybridMultilevel"/>
    <w:tmpl w:val="CEFC220E"/>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DC3F39"/>
    <w:multiLevelType w:val="hybridMultilevel"/>
    <w:tmpl w:val="6FBC062C"/>
    <w:lvl w:ilvl="0" w:tplc="9BA80F90">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7284AE9"/>
    <w:multiLevelType w:val="multilevel"/>
    <w:tmpl w:val="A2DA094A"/>
    <w:styleLink w:val="ListAlpha"/>
    <w:lvl w:ilvl="0">
      <w:start w:val="1"/>
      <w:numFmt w:val="lowerLetter"/>
      <w:pStyle w:val="ListAlpha0"/>
      <w:lvlText w:val="%1."/>
      <w:lvlJc w:val="left"/>
      <w:pPr>
        <w:tabs>
          <w:tab w:val="num" w:pos="1570"/>
        </w:tabs>
        <w:ind w:left="1570" w:hanging="425"/>
      </w:pPr>
      <w:rPr>
        <w:rFonts w:asciiTheme="minorHAnsi" w:hAnsiTheme="minorHAnsi" w:hint="default"/>
        <w:color w:val="auto"/>
      </w:rPr>
    </w:lvl>
    <w:lvl w:ilvl="1">
      <w:start w:val="1"/>
      <w:numFmt w:val="lowerRoman"/>
      <w:pStyle w:val="ListAlpha2"/>
      <w:lvlText w:val="%2."/>
      <w:lvlJc w:val="left"/>
      <w:pPr>
        <w:tabs>
          <w:tab w:val="num" w:pos="1995"/>
        </w:tabs>
        <w:ind w:left="1995" w:hanging="425"/>
      </w:pPr>
      <w:rPr>
        <w:rFonts w:asciiTheme="minorHAnsi" w:hAnsiTheme="minorHAnsi" w:hint="default"/>
        <w:color w:val="auto"/>
      </w:rPr>
    </w:lvl>
    <w:lvl w:ilvl="2">
      <w:start w:val="1"/>
      <w:numFmt w:val="decimal"/>
      <w:pStyle w:val="ListAlpha3"/>
      <w:lvlText w:val="%3."/>
      <w:lvlJc w:val="left"/>
      <w:pPr>
        <w:tabs>
          <w:tab w:val="num" w:pos="2420"/>
        </w:tabs>
        <w:ind w:left="2420" w:hanging="425"/>
      </w:pPr>
      <w:rPr>
        <w:rFonts w:asciiTheme="minorHAnsi" w:hAnsiTheme="minorHAnsi" w:hint="default"/>
        <w:color w:val="auto"/>
      </w:rPr>
    </w:lvl>
    <w:lvl w:ilvl="3">
      <w:start w:val="1"/>
      <w:numFmt w:val="upperLetter"/>
      <w:pStyle w:val="ListAlpha4"/>
      <w:lvlText w:val="%4."/>
      <w:lvlJc w:val="left"/>
      <w:pPr>
        <w:tabs>
          <w:tab w:val="num" w:pos="2845"/>
        </w:tabs>
        <w:ind w:left="2845" w:hanging="425"/>
      </w:pPr>
      <w:rPr>
        <w:rFonts w:asciiTheme="minorHAnsi" w:hAnsiTheme="minorHAnsi" w:hint="default"/>
        <w:color w:val="auto"/>
      </w:rPr>
    </w:lvl>
    <w:lvl w:ilvl="4">
      <w:start w:val="1"/>
      <w:numFmt w:val="upperRoman"/>
      <w:pStyle w:val="ListAlpha5"/>
      <w:lvlText w:val="%5."/>
      <w:lvlJc w:val="left"/>
      <w:pPr>
        <w:tabs>
          <w:tab w:val="num" w:pos="3270"/>
        </w:tabs>
        <w:ind w:left="3270" w:hanging="425"/>
      </w:pPr>
      <w:rPr>
        <w:rFonts w:asciiTheme="minorHAnsi" w:hAnsiTheme="minorHAnsi" w:hint="default"/>
        <w:color w:val="auto"/>
      </w:rPr>
    </w:lvl>
    <w:lvl w:ilvl="5">
      <w:start w:val="1"/>
      <w:numFmt w:val="decimal"/>
      <w:pStyle w:val="ListAlpha6"/>
      <w:lvlText w:val="%6."/>
      <w:lvlJc w:val="left"/>
      <w:pPr>
        <w:tabs>
          <w:tab w:val="num" w:pos="3695"/>
        </w:tabs>
        <w:ind w:left="3695" w:hanging="425"/>
      </w:pPr>
      <w:rPr>
        <w:rFonts w:asciiTheme="minorHAnsi" w:hAnsiTheme="minorHAnsi" w:hint="default"/>
        <w:color w:val="auto"/>
      </w:rPr>
    </w:lvl>
    <w:lvl w:ilvl="6">
      <w:start w:val="1"/>
      <w:numFmt w:val="none"/>
      <w:lvlText w:val=""/>
      <w:lvlJc w:val="left"/>
      <w:pPr>
        <w:tabs>
          <w:tab w:val="num" w:pos="4120"/>
        </w:tabs>
        <w:ind w:left="4120" w:hanging="425"/>
      </w:pPr>
      <w:rPr>
        <w:rFonts w:hint="default"/>
      </w:rPr>
    </w:lvl>
    <w:lvl w:ilvl="7">
      <w:start w:val="1"/>
      <w:numFmt w:val="none"/>
      <w:lvlText w:val=""/>
      <w:lvlJc w:val="left"/>
      <w:pPr>
        <w:tabs>
          <w:tab w:val="num" w:pos="4545"/>
        </w:tabs>
        <w:ind w:left="4545" w:hanging="425"/>
      </w:pPr>
      <w:rPr>
        <w:rFonts w:hint="default"/>
      </w:rPr>
    </w:lvl>
    <w:lvl w:ilvl="8">
      <w:start w:val="1"/>
      <w:numFmt w:val="none"/>
      <w:lvlText w:val=""/>
      <w:lvlJc w:val="left"/>
      <w:pPr>
        <w:tabs>
          <w:tab w:val="num" w:pos="4970"/>
        </w:tabs>
        <w:ind w:left="4970" w:hanging="425"/>
      </w:pPr>
      <w:rPr>
        <w:rFonts w:hint="default"/>
      </w:rPr>
    </w:lvl>
  </w:abstractNum>
  <w:abstractNum w:abstractNumId="4" w15:restartNumberingAfterBreak="0">
    <w:nsid w:val="0CCD4DAA"/>
    <w:multiLevelType w:val="multilevel"/>
    <w:tmpl w:val="B05AE864"/>
    <w:styleLink w:val="ListTableBullet"/>
    <w:lvl w:ilvl="0">
      <w:start w:val="1"/>
      <w:numFmt w:val="bullet"/>
      <w:lvlText w:val=""/>
      <w:lvlJc w:val="left"/>
      <w:pPr>
        <w:tabs>
          <w:tab w:val="num" w:pos="397"/>
        </w:tabs>
        <w:ind w:left="397" w:hanging="284"/>
      </w:pPr>
      <w:rPr>
        <w:rFonts w:ascii="Symbol" w:hAnsi="Symbol" w:hint="default"/>
        <w:color w:val="auto"/>
        <w:sz w:val="18"/>
      </w:rPr>
    </w:lvl>
    <w:lvl w:ilvl="1">
      <w:start w:val="1"/>
      <w:numFmt w:val="bullet"/>
      <w:lvlText w:val="–"/>
      <w:lvlJc w:val="left"/>
      <w:pPr>
        <w:tabs>
          <w:tab w:val="num" w:pos="680"/>
        </w:tabs>
        <w:ind w:left="680" w:hanging="283"/>
      </w:pPr>
      <w:rPr>
        <w:rFonts w:ascii="Arial" w:hAnsi="Arial" w:hint="default"/>
        <w:color w:val="auto"/>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5" w15:restartNumberingAfterBreak="0">
    <w:nsid w:val="10874CB3"/>
    <w:multiLevelType w:val="hybridMultilevel"/>
    <w:tmpl w:val="7FE291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741D40"/>
    <w:multiLevelType w:val="multilevel"/>
    <w:tmpl w:val="99025BA8"/>
    <w:styleLink w:val="ListNumber"/>
    <w:lvl w:ilvl="0">
      <w:start w:val="1"/>
      <w:numFmt w:val="decimal"/>
      <w:pStyle w:val="ListNumber0"/>
      <w:lvlText w:val="%1."/>
      <w:lvlJc w:val="left"/>
      <w:pPr>
        <w:tabs>
          <w:tab w:val="num" w:pos="425"/>
        </w:tabs>
        <w:ind w:left="425" w:hanging="425"/>
      </w:pPr>
      <w:rPr>
        <w:rFonts w:asciiTheme="minorHAnsi" w:hAnsiTheme="minorHAnsi"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850"/>
        </w:tabs>
        <w:ind w:left="850" w:hanging="425"/>
      </w:pPr>
      <w:rPr>
        <w:rFonts w:asciiTheme="minorHAnsi" w:hAnsiTheme="minorHAnsi" w:hint="default"/>
        <w:b w:val="0"/>
        <w:i w:val="0"/>
        <w:color w:val="auto"/>
        <w:sz w:val="20"/>
      </w:rPr>
    </w:lvl>
    <w:lvl w:ilvl="2">
      <w:start w:val="1"/>
      <w:numFmt w:val="lowerRoman"/>
      <w:pStyle w:val="ListNumber3"/>
      <w:lvlText w:val="%3."/>
      <w:lvlJc w:val="left"/>
      <w:pPr>
        <w:tabs>
          <w:tab w:val="num" w:pos="1275"/>
        </w:tabs>
        <w:ind w:left="1275" w:hanging="425"/>
      </w:pPr>
      <w:rPr>
        <w:rFonts w:asciiTheme="minorHAnsi" w:hAnsiTheme="minorHAnsi" w:hint="default"/>
        <w:b w:val="0"/>
        <w:i w:val="0"/>
        <w:color w:val="auto"/>
        <w:sz w:val="20"/>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0"/>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0"/>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0"/>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7" w15:restartNumberingAfterBreak="0">
    <w:nsid w:val="280803DE"/>
    <w:multiLevelType w:val="hybridMultilevel"/>
    <w:tmpl w:val="D846AC96"/>
    <w:lvl w:ilvl="0" w:tplc="FFFFFFFF">
      <w:start w:val="1"/>
      <w:numFmt w:val="lowerRoman"/>
      <w:lvlText w:val="%1."/>
      <w:lvlJc w:val="right"/>
      <w:pPr>
        <w:ind w:left="3240" w:hanging="360"/>
      </w:p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8" w15:restartNumberingAfterBreak="0">
    <w:nsid w:val="285B5392"/>
    <w:multiLevelType w:val="multilevel"/>
    <w:tmpl w:val="FD08A010"/>
    <w:numStyleLink w:val="ListTableNumber"/>
  </w:abstractNum>
  <w:abstractNum w:abstractNumId="9" w15:restartNumberingAfterBreak="0">
    <w:nsid w:val="290A30B8"/>
    <w:multiLevelType w:val="hybridMultilevel"/>
    <w:tmpl w:val="979265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AEE18DD"/>
    <w:multiLevelType w:val="multilevel"/>
    <w:tmpl w:val="6D409F44"/>
    <w:lvl w:ilvl="0">
      <w:start w:val="1"/>
      <w:numFmt w:val="decimal"/>
      <w:pStyle w:val="NoHeading1"/>
      <w:lvlText w:val="%1"/>
      <w:lvlJc w:val="left"/>
      <w:pPr>
        <w:tabs>
          <w:tab w:val="num" w:pos="1134"/>
        </w:tabs>
        <w:ind w:left="1134" w:hanging="1134"/>
      </w:pPr>
      <w:rPr>
        <w:rFonts w:asciiTheme="majorHAnsi" w:hAnsiTheme="majorHAnsi" w:hint="default"/>
        <w:i w:val="0"/>
        <w:iCs/>
        <w:color w:val="236192" w:themeColor="accent1"/>
      </w:rPr>
    </w:lvl>
    <w:lvl w:ilvl="1">
      <w:start w:val="1"/>
      <w:numFmt w:val="decimal"/>
      <w:pStyle w:val="NoHeading2"/>
      <w:lvlText w:val="%1.%2"/>
      <w:lvlJc w:val="left"/>
      <w:pPr>
        <w:tabs>
          <w:tab w:val="num" w:pos="1134"/>
        </w:tabs>
        <w:ind w:left="1134" w:hanging="1134"/>
      </w:pPr>
      <w:rPr>
        <w:rFonts w:asciiTheme="majorHAnsi" w:hAnsiTheme="majorHAnsi" w:hint="default"/>
        <w:color w:val="00778B" w:themeColor="accent2"/>
      </w:rPr>
    </w:lvl>
    <w:lvl w:ilvl="2">
      <w:start w:val="1"/>
      <w:numFmt w:val="decimal"/>
      <w:pStyle w:val="NoHeading3"/>
      <w:lvlText w:val="%1.%2.%3"/>
      <w:lvlJc w:val="left"/>
      <w:pPr>
        <w:tabs>
          <w:tab w:val="num" w:pos="1134"/>
        </w:tabs>
        <w:ind w:left="1134" w:hanging="1134"/>
      </w:pPr>
      <w:rPr>
        <w:rFonts w:asciiTheme="majorHAnsi" w:hAnsiTheme="majorHAnsi" w:hint="default"/>
        <w:color w:val="00A3AD" w:themeColor="accent3"/>
      </w:rPr>
    </w:lvl>
    <w:lvl w:ilvl="3">
      <w:start w:val="1"/>
      <w:numFmt w:val="decimal"/>
      <w:pStyle w:val="NoHeading4"/>
      <w:lvlText w:val="%1.%2.%3.%4"/>
      <w:lvlJc w:val="left"/>
      <w:pPr>
        <w:tabs>
          <w:tab w:val="num" w:pos="1134"/>
        </w:tabs>
        <w:ind w:left="1134" w:hanging="1134"/>
      </w:pPr>
      <w:rPr>
        <w:rFonts w:asciiTheme="majorHAnsi" w:hAnsiTheme="majorHAnsi" w:hint="default"/>
        <w:color w:val="236192" w:themeColor="accent1"/>
        <w:sz w:val="20"/>
      </w:rPr>
    </w:lvl>
    <w:lvl w:ilvl="4">
      <w:start w:val="1"/>
      <w:numFmt w:val="decimal"/>
      <w:pStyle w:val="NoHeading5"/>
      <w:lvlText w:val="%1.%2.%3.%4.%5"/>
      <w:lvlJc w:val="left"/>
      <w:pPr>
        <w:tabs>
          <w:tab w:val="num" w:pos="1134"/>
        </w:tabs>
        <w:ind w:left="1134" w:hanging="1134"/>
      </w:pPr>
      <w:rPr>
        <w:rFonts w:asciiTheme="majorHAnsi" w:hAnsiTheme="majorHAnsi" w:hint="default"/>
        <w:color w:val="00778B" w:themeColor="accent2"/>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1" w15:restartNumberingAfterBreak="0">
    <w:nsid w:val="33F905D5"/>
    <w:multiLevelType w:val="hybridMultilevel"/>
    <w:tmpl w:val="01B27474"/>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2" w15:restartNumberingAfterBreak="0">
    <w:nsid w:val="34D04EFB"/>
    <w:multiLevelType w:val="hybridMultilevel"/>
    <w:tmpl w:val="A880E2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53912ED"/>
    <w:multiLevelType w:val="multilevel"/>
    <w:tmpl w:val="CCDCA7F2"/>
    <w:styleLink w:val="ListBullet"/>
    <w:lvl w:ilvl="0">
      <w:start w:val="1"/>
      <w:numFmt w:val="bullet"/>
      <w:pStyle w:val="ListBullet0"/>
      <w:lvlText w:val=""/>
      <w:lvlJc w:val="left"/>
      <w:pPr>
        <w:tabs>
          <w:tab w:val="num" w:pos="425"/>
        </w:tabs>
        <w:ind w:left="425" w:hanging="425"/>
      </w:pPr>
      <w:rPr>
        <w:rFonts w:ascii="Symbol" w:hAnsi="Symbol" w:hint="default"/>
        <w:b w:val="0"/>
        <w:i w:val="0"/>
        <w:color w:val="auto"/>
        <w:sz w:val="20"/>
        <w:szCs w:val="20"/>
      </w:rPr>
    </w:lvl>
    <w:lvl w:ilvl="1">
      <w:start w:val="1"/>
      <w:numFmt w:val="bullet"/>
      <w:pStyle w:val="ListBullet2"/>
      <w:lvlText w:val="–"/>
      <w:lvlJc w:val="left"/>
      <w:pPr>
        <w:tabs>
          <w:tab w:val="num" w:pos="5529"/>
        </w:tabs>
        <w:ind w:left="5529" w:hanging="425"/>
      </w:pPr>
      <w:rPr>
        <w:rFonts w:asciiTheme="minorHAnsi" w:hAnsiTheme="minorHAnsi" w:hint="default"/>
        <w:caps w:val="0"/>
        <w:strike w:val="0"/>
        <w:dstrike w:val="0"/>
        <w:vanish w:val="0"/>
        <w:color w:val="auto"/>
        <w:sz w:val="20"/>
        <w:u w:val="none"/>
        <w:vertAlign w:val="baseline"/>
      </w:rPr>
    </w:lvl>
    <w:lvl w:ilvl="2">
      <w:start w:val="1"/>
      <w:numFmt w:val="bullet"/>
      <w:pStyle w:val="ListBullet3"/>
      <w:lvlText w:val="○"/>
      <w:lvlJc w:val="left"/>
      <w:pPr>
        <w:tabs>
          <w:tab w:val="num" w:pos="1275"/>
        </w:tabs>
        <w:ind w:left="1275" w:hanging="425"/>
      </w:pPr>
      <w:rPr>
        <w:rFonts w:ascii="Courier New" w:hAnsi="Courier New" w:hint="default"/>
        <w:color w:val="auto"/>
        <w:sz w:val="20"/>
      </w:rPr>
    </w:lvl>
    <w:lvl w:ilvl="3">
      <w:start w:val="1"/>
      <w:numFmt w:val="bullet"/>
      <w:pStyle w:val="ListBullet4"/>
      <w:lvlText w:val="–"/>
      <w:lvlJc w:val="left"/>
      <w:pPr>
        <w:tabs>
          <w:tab w:val="num" w:pos="1700"/>
        </w:tabs>
        <w:ind w:left="1700" w:hanging="425"/>
      </w:pPr>
      <w:rPr>
        <w:rFonts w:asciiTheme="minorHAnsi" w:hAnsiTheme="minorHAnsi" w:hint="default"/>
        <w:caps w:val="0"/>
        <w:strike w:val="0"/>
        <w:dstrike w:val="0"/>
        <w:vanish w:val="0"/>
        <w:color w:val="auto"/>
        <w:sz w:val="20"/>
        <w:u w:val="none"/>
        <w:vertAlign w:val="baseline"/>
      </w:rPr>
    </w:lvl>
    <w:lvl w:ilvl="4">
      <w:start w:val="1"/>
      <w:numFmt w:val="bullet"/>
      <w:pStyle w:val="ListBullet5"/>
      <w:lvlText w:val=""/>
      <w:lvlJc w:val="left"/>
      <w:pPr>
        <w:tabs>
          <w:tab w:val="num" w:pos="2125"/>
        </w:tabs>
        <w:ind w:left="2125" w:hanging="425"/>
      </w:pPr>
      <w:rPr>
        <w:rFonts w:ascii="Symbol" w:hAnsi="Symbol" w:hint="default"/>
        <w:color w:val="auto"/>
        <w:sz w:val="20"/>
      </w:rPr>
    </w:lvl>
    <w:lvl w:ilvl="5">
      <w:start w:val="1"/>
      <w:numFmt w:val="bullet"/>
      <w:pStyle w:val="ListBullet6"/>
      <w:lvlText w:val="○"/>
      <w:lvlJc w:val="left"/>
      <w:pPr>
        <w:tabs>
          <w:tab w:val="num" w:pos="2550"/>
        </w:tabs>
        <w:ind w:left="2550" w:hanging="425"/>
      </w:pPr>
      <w:rPr>
        <w:rFonts w:ascii="Courier New" w:hAnsi="Courier New" w:hint="default"/>
        <w:caps w:val="0"/>
        <w:strike w:val="0"/>
        <w:dstrike w:val="0"/>
        <w:vanish w:val="0"/>
        <w:color w:val="auto"/>
        <w:sz w:val="20"/>
        <w:u w:val="none"/>
        <w:vertAlign w:val="baseline"/>
      </w:rPr>
    </w:lvl>
    <w:lvl w:ilvl="6">
      <w:start w:val="1"/>
      <w:numFmt w:val="none"/>
      <w:suff w:val="nothing"/>
      <w:lvlText w:val=""/>
      <w:lvlJc w:val="left"/>
      <w:pPr>
        <w:ind w:left="2975" w:hanging="425"/>
      </w:pPr>
      <w:rPr>
        <w:rFonts w:hint="default"/>
        <w:color w:val="auto"/>
        <w:sz w:val="20"/>
      </w:rPr>
    </w:lvl>
    <w:lvl w:ilvl="7">
      <w:start w:val="1"/>
      <w:numFmt w:val="none"/>
      <w:suff w:val="nothing"/>
      <w:lvlText w:val="%8"/>
      <w:lvlJc w:val="left"/>
      <w:pPr>
        <w:ind w:left="3400" w:hanging="425"/>
      </w:pPr>
      <w:rPr>
        <w:rFonts w:hint="default"/>
        <w:color w:val="000000"/>
        <w:sz w:val="20"/>
      </w:rPr>
    </w:lvl>
    <w:lvl w:ilvl="8">
      <w:start w:val="1"/>
      <w:numFmt w:val="none"/>
      <w:suff w:val="nothing"/>
      <w:lvlText w:val=""/>
      <w:lvlJc w:val="left"/>
      <w:pPr>
        <w:ind w:left="3825" w:hanging="425"/>
      </w:pPr>
      <w:rPr>
        <w:rFonts w:hint="default"/>
      </w:rPr>
    </w:lvl>
  </w:abstractNum>
  <w:abstractNum w:abstractNumId="14" w15:restartNumberingAfterBreak="0">
    <w:nsid w:val="40071FAE"/>
    <w:multiLevelType w:val="multilevel"/>
    <w:tmpl w:val="9D625AA6"/>
    <w:styleLink w:val="ListNumberedHeadings"/>
    <w:lvl w:ilvl="0">
      <w:start w:val="1"/>
      <w:numFmt w:val="decimal"/>
      <w:lvlText w:val="%1"/>
      <w:lvlJc w:val="left"/>
      <w:pPr>
        <w:tabs>
          <w:tab w:val="num" w:pos="1134"/>
        </w:tabs>
        <w:ind w:left="1134" w:hanging="1134"/>
      </w:pPr>
      <w:rPr>
        <w:rFonts w:asciiTheme="majorHAnsi" w:hAnsiTheme="majorHAnsi" w:hint="default"/>
        <w:color w:val="236192" w:themeColor="accent1"/>
      </w:rPr>
    </w:lvl>
    <w:lvl w:ilvl="1">
      <w:start w:val="1"/>
      <w:numFmt w:val="decimal"/>
      <w:lvlText w:val="%1.%2"/>
      <w:lvlJc w:val="left"/>
      <w:pPr>
        <w:tabs>
          <w:tab w:val="num" w:pos="1134"/>
        </w:tabs>
        <w:ind w:left="1134" w:hanging="1134"/>
      </w:pPr>
      <w:rPr>
        <w:rFonts w:asciiTheme="majorHAnsi" w:hAnsiTheme="majorHAnsi" w:hint="default"/>
        <w:color w:val="00778B" w:themeColor="accent2"/>
      </w:rPr>
    </w:lvl>
    <w:lvl w:ilvl="2">
      <w:start w:val="1"/>
      <w:numFmt w:val="decimal"/>
      <w:lvlText w:val="%1.%2.%3"/>
      <w:lvlJc w:val="left"/>
      <w:pPr>
        <w:tabs>
          <w:tab w:val="num" w:pos="1134"/>
        </w:tabs>
        <w:ind w:left="1134" w:hanging="1134"/>
      </w:pPr>
      <w:rPr>
        <w:rFonts w:asciiTheme="majorHAnsi" w:hAnsiTheme="majorHAnsi" w:hint="default"/>
        <w:color w:val="00A3AD" w:themeColor="accent3"/>
      </w:rPr>
    </w:lvl>
    <w:lvl w:ilvl="3">
      <w:start w:val="1"/>
      <w:numFmt w:val="decimal"/>
      <w:lvlText w:val="%1.%2.%3.%4"/>
      <w:lvlJc w:val="left"/>
      <w:pPr>
        <w:tabs>
          <w:tab w:val="num" w:pos="1134"/>
        </w:tabs>
        <w:ind w:left="1134" w:hanging="1134"/>
      </w:pPr>
      <w:rPr>
        <w:rFonts w:asciiTheme="majorHAnsi" w:hAnsiTheme="majorHAnsi" w:hint="default"/>
        <w:color w:val="236192" w:themeColor="accent1"/>
        <w:sz w:val="20"/>
      </w:rPr>
    </w:lvl>
    <w:lvl w:ilvl="4">
      <w:start w:val="1"/>
      <w:numFmt w:val="decimal"/>
      <w:lvlText w:val="%1.%2.%3.%4.%5"/>
      <w:lvlJc w:val="left"/>
      <w:pPr>
        <w:tabs>
          <w:tab w:val="num" w:pos="1134"/>
        </w:tabs>
        <w:ind w:left="1134" w:hanging="1134"/>
      </w:pPr>
      <w:rPr>
        <w:rFonts w:asciiTheme="majorHAnsi" w:hAnsiTheme="majorHAnsi" w:hint="default"/>
        <w:color w:val="00778B" w:themeColor="accent2"/>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5" w15:restartNumberingAfterBreak="0">
    <w:nsid w:val="4B166128"/>
    <w:multiLevelType w:val="hybridMultilevel"/>
    <w:tmpl w:val="F71EE028"/>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5C143BAE"/>
    <w:multiLevelType w:val="hybridMultilevel"/>
    <w:tmpl w:val="9D72A640"/>
    <w:lvl w:ilvl="0" w:tplc="0C090001">
      <w:start w:val="1"/>
      <w:numFmt w:val="bullet"/>
      <w:lvlText w:val=""/>
      <w:lvlJc w:val="left"/>
      <w:pPr>
        <w:ind w:left="709" w:hanging="360"/>
      </w:pPr>
      <w:rPr>
        <w:rFonts w:ascii="Symbol" w:hAnsi="Symbol" w:hint="default"/>
      </w:rPr>
    </w:lvl>
    <w:lvl w:ilvl="1" w:tplc="0C090003">
      <w:start w:val="1"/>
      <w:numFmt w:val="bullet"/>
      <w:lvlText w:val="o"/>
      <w:lvlJc w:val="left"/>
      <w:pPr>
        <w:ind w:left="1429" w:hanging="360"/>
      </w:pPr>
      <w:rPr>
        <w:rFonts w:ascii="Courier New" w:hAnsi="Courier New" w:hint="default"/>
      </w:rPr>
    </w:lvl>
    <w:lvl w:ilvl="2" w:tplc="0C090005">
      <w:start w:val="1"/>
      <w:numFmt w:val="bullet"/>
      <w:lvlText w:val=""/>
      <w:lvlJc w:val="left"/>
      <w:pPr>
        <w:ind w:left="2149" w:hanging="360"/>
      </w:pPr>
      <w:rPr>
        <w:rFonts w:ascii="Wingdings" w:hAnsi="Wingdings" w:hint="default"/>
      </w:rPr>
    </w:lvl>
    <w:lvl w:ilvl="3" w:tplc="0C090001">
      <w:start w:val="1"/>
      <w:numFmt w:val="bullet"/>
      <w:lvlText w:val=""/>
      <w:lvlJc w:val="left"/>
      <w:pPr>
        <w:ind w:left="2869" w:hanging="360"/>
      </w:pPr>
      <w:rPr>
        <w:rFonts w:ascii="Symbol" w:hAnsi="Symbol" w:hint="default"/>
      </w:rPr>
    </w:lvl>
    <w:lvl w:ilvl="4" w:tplc="0C090003">
      <w:start w:val="1"/>
      <w:numFmt w:val="bullet"/>
      <w:lvlText w:val="o"/>
      <w:lvlJc w:val="left"/>
      <w:pPr>
        <w:ind w:left="3589" w:hanging="360"/>
      </w:pPr>
      <w:rPr>
        <w:rFonts w:ascii="Courier New" w:hAnsi="Courier New" w:hint="default"/>
      </w:rPr>
    </w:lvl>
    <w:lvl w:ilvl="5" w:tplc="0C090005">
      <w:start w:val="1"/>
      <w:numFmt w:val="bullet"/>
      <w:lvlText w:val=""/>
      <w:lvlJc w:val="left"/>
      <w:pPr>
        <w:ind w:left="4309" w:hanging="360"/>
      </w:pPr>
      <w:rPr>
        <w:rFonts w:ascii="Wingdings" w:hAnsi="Wingdings" w:hint="default"/>
      </w:rPr>
    </w:lvl>
    <w:lvl w:ilvl="6" w:tplc="0C090001">
      <w:start w:val="1"/>
      <w:numFmt w:val="bullet"/>
      <w:lvlText w:val=""/>
      <w:lvlJc w:val="left"/>
      <w:pPr>
        <w:ind w:left="5029" w:hanging="360"/>
      </w:pPr>
      <w:rPr>
        <w:rFonts w:ascii="Symbol" w:hAnsi="Symbol" w:hint="default"/>
      </w:rPr>
    </w:lvl>
    <w:lvl w:ilvl="7" w:tplc="0C090003">
      <w:start w:val="1"/>
      <w:numFmt w:val="bullet"/>
      <w:lvlText w:val="o"/>
      <w:lvlJc w:val="left"/>
      <w:pPr>
        <w:ind w:left="5749" w:hanging="360"/>
      </w:pPr>
      <w:rPr>
        <w:rFonts w:ascii="Courier New" w:hAnsi="Courier New" w:hint="default"/>
      </w:rPr>
    </w:lvl>
    <w:lvl w:ilvl="8" w:tplc="0C090005">
      <w:start w:val="1"/>
      <w:numFmt w:val="bullet"/>
      <w:lvlText w:val=""/>
      <w:lvlJc w:val="left"/>
      <w:pPr>
        <w:ind w:left="6469" w:hanging="360"/>
      </w:pPr>
      <w:rPr>
        <w:rFonts w:ascii="Wingdings" w:hAnsi="Wingdings" w:hint="default"/>
      </w:rPr>
    </w:lvl>
  </w:abstractNum>
  <w:abstractNum w:abstractNumId="17" w15:restartNumberingAfterBreak="0">
    <w:nsid w:val="5C172051"/>
    <w:multiLevelType w:val="hybridMultilevel"/>
    <w:tmpl w:val="DD244248"/>
    <w:lvl w:ilvl="0" w:tplc="316A3C9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26E5373"/>
    <w:multiLevelType w:val="multilevel"/>
    <w:tmpl w:val="FD08A010"/>
    <w:styleLink w:val="ListTableNumber"/>
    <w:lvl w:ilvl="0">
      <w:start w:val="1"/>
      <w:numFmt w:val="decimal"/>
      <w:lvlText w:val="%1."/>
      <w:lvlJc w:val="left"/>
      <w:pPr>
        <w:tabs>
          <w:tab w:val="num" w:pos="397"/>
        </w:tabs>
        <w:ind w:left="397" w:hanging="284"/>
      </w:pPr>
      <w:rPr>
        <w:rFonts w:asciiTheme="minorHAnsi" w:hAnsiTheme="minorHAnsi" w:hint="default"/>
        <w:b w:val="0"/>
        <w:i w:val="0"/>
        <w:color w:val="auto"/>
        <w:sz w:val="20"/>
        <w:szCs w:val="21"/>
      </w:rPr>
    </w:lvl>
    <w:lvl w:ilvl="1">
      <w:start w:val="1"/>
      <w:numFmt w:val="lowerLetter"/>
      <w:lvlText w:val="%2."/>
      <w:lvlJc w:val="left"/>
      <w:pPr>
        <w:tabs>
          <w:tab w:val="num" w:pos="680"/>
        </w:tabs>
        <w:ind w:left="680" w:hanging="283"/>
      </w:pPr>
      <w:rPr>
        <w:rFonts w:asciiTheme="minorHAnsi" w:hAnsiTheme="minorHAnsi" w:hint="default"/>
        <w:b w:val="0"/>
        <w:i w:val="0"/>
        <w:color w:val="auto"/>
        <w:sz w:val="20"/>
        <w:szCs w:val="21"/>
      </w:rPr>
    </w:lvl>
    <w:lvl w:ilvl="2">
      <w:start w:val="1"/>
      <w:numFmt w:val="none"/>
      <w:lvlText w:val=""/>
      <w:lvlJc w:val="left"/>
      <w:pPr>
        <w:tabs>
          <w:tab w:val="num" w:pos="0"/>
        </w:tabs>
        <w:ind w:left="0" w:firstLine="0"/>
      </w:pPr>
      <w:rPr>
        <w:rFonts w:ascii="Arial" w:hAnsi="Arial" w:hint="default"/>
        <w:b w:val="0"/>
        <w:i w:val="0"/>
        <w:sz w:val="18"/>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ascii="Arial" w:hAnsi="Arial" w:hint="default"/>
        <w:b w:val="0"/>
        <w:i w:val="0"/>
        <w:sz w:val="18"/>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15:restartNumberingAfterBreak="0">
    <w:nsid w:val="65774808"/>
    <w:multiLevelType w:val="hybridMultilevel"/>
    <w:tmpl w:val="FB2EA5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7B25D23"/>
    <w:multiLevelType w:val="hybridMultilevel"/>
    <w:tmpl w:val="82D6F3EE"/>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1" w15:restartNumberingAfterBreak="0">
    <w:nsid w:val="6C53724B"/>
    <w:multiLevelType w:val="hybridMultilevel"/>
    <w:tmpl w:val="AD08A17C"/>
    <w:lvl w:ilvl="0" w:tplc="C43CAF72">
      <w:start w:val="1"/>
      <w:numFmt w:val="bullet"/>
      <w:lvlText w:val=""/>
      <w:lvlJc w:val="left"/>
      <w:pPr>
        <w:ind w:left="720" w:hanging="360"/>
      </w:pPr>
      <w:rPr>
        <w:rFonts w:ascii="Symbol" w:hAnsi="Symbol"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CCC0C7B"/>
    <w:multiLevelType w:val="hybridMultilevel"/>
    <w:tmpl w:val="F15A9A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E6855B8"/>
    <w:multiLevelType w:val="hybridMultilevel"/>
    <w:tmpl w:val="969E9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FF011E9"/>
    <w:multiLevelType w:val="hybridMultilevel"/>
    <w:tmpl w:val="D846AC96"/>
    <w:lvl w:ilvl="0" w:tplc="FFFFFFFF">
      <w:start w:val="1"/>
      <w:numFmt w:val="lowerRoman"/>
      <w:lvlText w:val="%1."/>
      <w:lvlJc w:val="right"/>
      <w:pPr>
        <w:ind w:left="3240" w:hanging="360"/>
      </w:p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25" w15:restartNumberingAfterBreak="0">
    <w:nsid w:val="72E46109"/>
    <w:multiLevelType w:val="multilevel"/>
    <w:tmpl w:val="B05AE864"/>
    <w:numStyleLink w:val="ListTableBullet"/>
  </w:abstractNum>
  <w:abstractNum w:abstractNumId="26" w15:restartNumberingAfterBreak="0">
    <w:nsid w:val="79E341B3"/>
    <w:multiLevelType w:val="multilevel"/>
    <w:tmpl w:val="B05AE864"/>
    <w:numStyleLink w:val="ListTableBullet"/>
  </w:abstractNum>
  <w:abstractNum w:abstractNumId="27" w15:restartNumberingAfterBreak="0">
    <w:nsid w:val="7BC87691"/>
    <w:multiLevelType w:val="multilevel"/>
    <w:tmpl w:val="FD08A010"/>
    <w:numStyleLink w:val="ListTableNumber"/>
  </w:abstractNum>
  <w:abstractNum w:abstractNumId="28" w15:restartNumberingAfterBreak="0">
    <w:nsid w:val="7E0F5F26"/>
    <w:multiLevelType w:val="multilevel"/>
    <w:tmpl w:val="7FFA377C"/>
    <w:lvl w:ilvl="0">
      <w:start w:val="1"/>
      <w:numFmt w:val="upperLetter"/>
      <w:lvlRestart w:val="0"/>
      <w:pStyle w:val="AppendixH1"/>
      <w:suff w:val="nothing"/>
      <w:lvlText w:val="Schedule %1"/>
      <w:lvlJc w:val="left"/>
      <w:pPr>
        <w:ind w:left="0" w:firstLine="0"/>
      </w:pPr>
      <w:rPr>
        <w:rFonts w:ascii="Arial" w:hAnsi="Arial" w:hint="default"/>
        <w:color w:val="auto"/>
        <w:sz w:val="32"/>
        <w:szCs w:val="32"/>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none"/>
      <w:suff w:val="nothing"/>
      <w:lvlText w:val=""/>
      <w:lvlJc w:val="left"/>
      <w:pPr>
        <w:ind w:left="-851" w:firstLine="0"/>
      </w:pPr>
      <w:rPr>
        <w:rFonts w:hint="default"/>
        <w:color w:val="76787B"/>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sz w:val="18"/>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num w:numId="1" w16cid:durableId="106656434">
    <w:abstractNumId w:val="28"/>
  </w:num>
  <w:num w:numId="2" w16cid:durableId="169372833">
    <w:abstractNumId w:val="14"/>
  </w:num>
  <w:num w:numId="3" w16cid:durableId="1370490402">
    <w:abstractNumId w:val="4"/>
  </w:num>
  <w:num w:numId="4" w16cid:durableId="610213020">
    <w:abstractNumId w:val="18"/>
  </w:num>
  <w:num w:numId="5" w16cid:durableId="957032923">
    <w:abstractNumId w:val="8"/>
  </w:num>
  <w:num w:numId="6" w16cid:durableId="1329477033">
    <w:abstractNumId w:val="26"/>
  </w:num>
  <w:num w:numId="7" w16cid:durableId="1529417057">
    <w:abstractNumId w:val="10"/>
  </w:num>
  <w:num w:numId="8" w16cid:durableId="375664884">
    <w:abstractNumId w:val="3"/>
  </w:num>
  <w:num w:numId="9" w16cid:durableId="1296988610">
    <w:abstractNumId w:val="13"/>
  </w:num>
  <w:num w:numId="10" w16cid:durableId="1366633390">
    <w:abstractNumId w:val="6"/>
  </w:num>
  <w:num w:numId="11" w16cid:durableId="621616833">
    <w:abstractNumId w:val="0"/>
  </w:num>
  <w:num w:numId="12" w16cid:durableId="265966845">
    <w:abstractNumId w:val="4"/>
  </w:num>
  <w:num w:numId="13" w16cid:durableId="1525902727">
    <w:abstractNumId w:val="18"/>
  </w:num>
  <w:num w:numId="14" w16cid:durableId="2069919706">
    <w:abstractNumId w:val="25"/>
  </w:num>
  <w:num w:numId="15" w16cid:durableId="1955668615">
    <w:abstractNumId w:val="25"/>
  </w:num>
  <w:num w:numId="16" w16cid:durableId="1949659587">
    <w:abstractNumId w:val="27"/>
  </w:num>
  <w:num w:numId="17" w16cid:durableId="1423338115">
    <w:abstractNumId w:val="27"/>
  </w:num>
  <w:num w:numId="18" w16cid:durableId="395277654">
    <w:abstractNumId w:val="17"/>
  </w:num>
  <w:num w:numId="19" w16cid:durableId="889414017">
    <w:abstractNumId w:val="16"/>
  </w:num>
  <w:num w:numId="20" w16cid:durableId="1251624362">
    <w:abstractNumId w:val="19"/>
  </w:num>
  <w:num w:numId="21" w16cid:durableId="1473331764">
    <w:abstractNumId w:val="12"/>
  </w:num>
  <w:num w:numId="22" w16cid:durableId="219053148">
    <w:abstractNumId w:val="21"/>
  </w:num>
  <w:num w:numId="23" w16cid:durableId="726031963">
    <w:abstractNumId w:val="1"/>
  </w:num>
  <w:num w:numId="24" w16cid:durableId="388840563">
    <w:abstractNumId w:val="11"/>
  </w:num>
  <w:num w:numId="25" w16cid:durableId="1188451082">
    <w:abstractNumId w:val="24"/>
  </w:num>
  <w:num w:numId="26" w16cid:durableId="1895043227">
    <w:abstractNumId w:val="7"/>
  </w:num>
  <w:num w:numId="27" w16cid:durableId="532887456">
    <w:abstractNumId w:val="9"/>
  </w:num>
  <w:num w:numId="28" w16cid:durableId="18944069">
    <w:abstractNumId w:val="20"/>
  </w:num>
  <w:num w:numId="29" w16cid:durableId="1487697429">
    <w:abstractNumId w:val="15"/>
  </w:num>
  <w:num w:numId="30" w16cid:durableId="169218977">
    <w:abstractNumId w:val="2"/>
  </w:num>
  <w:num w:numId="31" w16cid:durableId="1359509160">
    <w:abstractNumId w:val="23"/>
  </w:num>
  <w:num w:numId="32" w16cid:durableId="1096249211">
    <w:abstractNumId w:val="5"/>
  </w:num>
  <w:num w:numId="33" w16cid:durableId="1746604275">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431"/>
    <w:rsid w:val="00006100"/>
    <w:rsid w:val="00017476"/>
    <w:rsid w:val="00025409"/>
    <w:rsid w:val="000300C2"/>
    <w:rsid w:val="00034827"/>
    <w:rsid w:val="0005725A"/>
    <w:rsid w:val="00071C7D"/>
    <w:rsid w:val="00076F97"/>
    <w:rsid w:val="000870BB"/>
    <w:rsid w:val="00087D93"/>
    <w:rsid w:val="00094158"/>
    <w:rsid w:val="000A6600"/>
    <w:rsid w:val="000B3E5D"/>
    <w:rsid w:val="000B3EBE"/>
    <w:rsid w:val="000B6FA1"/>
    <w:rsid w:val="000C0C22"/>
    <w:rsid w:val="000C1D1E"/>
    <w:rsid w:val="000C28C7"/>
    <w:rsid w:val="000D5369"/>
    <w:rsid w:val="000E30CF"/>
    <w:rsid w:val="000F1DBB"/>
    <w:rsid w:val="000F4A35"/>
    <w:rsid w:val="000F4D72"/>
    <w:rsid w:val="00100CDD"/>
    <w:rsid w:val="001063C6"/>
    <w:rsid w:val="001125E5"/>
    <w:rsid w:val="00127385"/>
    <w:rsid w:val="00127F74"/>
    <w:rsid w:val="0013218E"/>
    <w:rsid w:val="0014107F"/>
    <w:rsid w:val="00145CCD"/>
    <w:rsid w:val="001505D8"/>
    <w:rsid w:val="00154790"/>
    <w:rsid w:val="001563D4"/>
    <w:rsid w:val="00156423"/>
    <w:rsid w:val="001600E5"/>
    <w:rsid w:val="001705B5"/>
    <w:rsid w:val="001825E1"/>
    <w:rsid w:val="001829A7"/>
    <w:rsid w:val="00185154"/>
    <w:rsid w:val="00185F85"/>
    <w:rsid w:val="0019114D"/>
    <w:rsid w:val="001A1E60"/>
    <w:rsid w:val="001B5CEA"/>
    <w:rsid w:val="001C4B66"/>
    <w:rsid w:val="001D4AC2"/>
    <w:rsid w:val="001F16CA"/>
    <w:rsid w:val="001F66DB"/>
    <w:rsid w:val="002078C1"/>
    <w:rsid w:val="002106C4"/>
    <w:rsid w:val="00210DEF"/>
    <w:rsid w:val="0021223B"/>
    <w:rsid w:val="002218D3"/>
    <w:rsid w:val="00222215"/>
    <w:rsid w:val="00236DCC"/>
    <w:rsid w:val="00241B80"/>
    <w:rsid w:val="00243C79"/>
    <w:rsid w:val="00250D6A"/>
    <w:rsid w:val="0025119D"/>
    <w:rsid w:val="00252201"/>
    <w:rsid w:val="002523F4"/>
    <w:rsid w:val="00254DD8"/>
    <w:rsid w:val="002557A0"/>
    <w:rsid w:val="00283060"/>
    <w:rsid w:val="00287321"/>
    <w:rsid w:val="00292804"/>
    <w:rsid w:val="0029391A"/>
    <w:rsid w:val="002B2E58"/>
    <w:rsid w:val="002B3F4D"/>
    <w:rsid w:val="002B4003"/>
    <w:rsid w:val="002C051E"/>
    <w:rsid w:val="002C0D3B"/>
    <w:rsid w:val="002C4153"/>
    <w:rsid w:val="002C5B1C"/>
    <w:rsid w:val="002D1731"/>
    <w:rsid w:val="002D19BE"/>
    <w:rsid w:val="002D290E"/>
    <w:rsid w:val="002D4254"/>
    <w:rsid w:val="002D4E6E"/>
    <w:rsid w:val="002E7605"/>
    <w:rsid w:val="002F2BFD"/>
    <w:rsid w:val="002F4862"/>
    <w:rsid w:val="00301893"/>
    <w:rsid w:val="0032564A"/>
    <w:rsid w:val="003411DD"/>
    <w:rsid w:val="00341942"/>
    <w:rsid w:val="0034583C"/>
    <w:rsid w:val="003562E9"/>
    <w:rsid w:val="003563BF"/>
    <w:rsid w:val="00357296"/>
    <w:rsid w:val="00363F41"/>
    <w:rsid w:val="0036724E"/>
    <w:rsid w:val="0037121A"/>
    <w:rsid w:val="0037398C"/>
    <w:rsid w:val="0037618F"/>
    <w:rsid w:val="0038006C"/>
    <w:rsid w:val="00384D54"/>
    <w:rsid w:val="003853C1"/>
    <w:rsid w:val="003A02E6"/>
    <w:rsid w:val="003A04C1"/>
    <w:rsid w:val="003A08A5"/>
    <w:rsid w:val="003B0945"/>
    <w:rsid w:val="003B097F"/>
    <w:rsid w:val="003B4DCF"/>
    <w:rsid w:val="003D3431"/>
    <w:rsid w:val="003D3B71"/>
    <w:rsid w:val="003D56AF"/>
    <w:rsid w:val="003E1EF3"/>
    <w:rsid w:val="003E455A"/>
    <w:rsid w:val="003E5319"/>
    <w:rsid w:val="003E7F26"/>
    <w:rsid w:val="003F0581"/>
    <w:rsid w:val="003F5DEF"/>
    <w:rsid w:val="003F6951"/>
    <w:rsid w:val="003F6E2B"/>
    <w:rsid w:val="00402087"/>
    <w:rsid w:val="00404615"/>
    <w:rsid w:val="00407776"/>
    <w:rsid w:val="00427353"/>
    <w:rsid w:val="00430DFD"/>
    <w:rsid w:val="004343B6"/>
    <w:rsid w:val="0043564D"/>
    <w:rsid w:val="0043628A"/>
    <w:rsid w:val="00444AE6"/>
    <w:rsid w:val="004478FD"/>
    <w:rsid w:val="00452712"/>
    <w:rsid w:val="00462A38"/>
    <w:rsid w:val="00465D45"/>
    <w:rsid w:val="004700B3"/>
    <w:rsid w:val="00491C59"/>
    <w:rsid w:val="004973B4"/>
    <w:rsid w:val="004B21E8"/>
    <w:rsid w:val="004B7DAE"/>
    <w:rsid w:val="004D001A"/>
    <w:rsid w:val="004D3AA4"/>
    <w:rsid w:val="004E79A4"/>
    <w:rsid w:val="004F07BE"/>
    <w:rsid w:val="004F2A3C"/>
    <w:rsid w:val="004F3300"/>
    <w:rsid w:val="004F3D6F"/>
    <w:rsid w:val="004F6026"/>
    <w:rsid w:val="00503744"/>
    <w:rsid w:val="0051056D"/>
    <w:rsid w:val="005277C1"/>
    <w:rsid w:val="005331C9"/>
    <w:rsid w:val="00533EFA"/>
    <w:rsid w:val="00543AFA"/>
    <w:rsid w:val="0055219D"/>
    <w:rsid w:val="0055353F"/>
    <w:rsid w:val="0056633F"/>
    <w:rsid w:val="005713E5"/>
    <w:rsid w:val="0058447A"/>
    <w:rsid w:val="00595545"/>
    <w:rsid w:val="005970C7"/>
    <w:rsid w:val="005A435A"/>
    <w:rsid w:val="005A7E7E"/>
    <w:rsid w:val="005B0C40"/>
    <w:rsid w:val="005D35B6"/>
    <w:rsid w:val="005D620B"/>
    <w:rsid w:val="005D691F"/>
    <w:rsid w:val="005E259B"/>
    <w:rsid w:val="005E4770"/>
    <w:rsid w:val="006025ED"/>
    <w:rsid w:val="0061089F"/>
    <w:rsid w:val="00613F31"/>
    <w:rsid w:val="00631E13"/>
    <w:rsid w:val="00633235"/>
    <w:rsid w:val="006378C4"/>
    <w:rsid w:val="00641D6C"/>
    <w:rsid w:val="006454A5"/>
    <w:rsid w:val="00647701"/>
    <w:rsid w:val="0065325A"/>
    <w:rsid w:val="00655DD4"/>
    <w:rsid w:val="00673248"/>
    <w:rsid w:val="00673B79"/>
    <w:rsid w:val="00674316"/>
    <w:rsid w:val="006806C1"/>
    <w:rsid w:val="006806D3"/>
    <w:rsid w:val="00684E74"/>
    <w:rsid w:val="00685A6C"/>
    <w:rsid w:val="006866C1"/>
    <w:rsid w:val="00686A5C"/>
    <w:rsid w:val="006A1801"/>
    <w:rsid w:val="006B5D3C"/>
    <w:rsid w:val="006C1E00"/>
    <w:rsid w:val="006C6490"/>
    <w:rsid w:val="006D1595"/>
    <w:rsid w:val="006D22C5"/>
    <w:rsid w:val="006D762F"/>
    <w:rsid w:val="006D7F79"/>
    <w:rsid w:val="006F7F8F"/>
    <w:rsid w:val="007227E6"/>
    <w:rsid w:val="007233E0"/>
    <w:rsid w:val="00727CA1"/>
    <w:rsid w:val="007424E2"/>
    <w:rsid w:val="00751C48"/>
    <w:rsid w:val="00752D30"/>
    <w:rsid w:val="007558E5"/>
    <w:rsid w:val="00770BD3"/>
    <w:rsid w:val="00770BF1"/>
    <w:rsid w:val="00774E81"/>
    <w:rsid w:val="00787A51"/>
    <w:rsid w:val="007A046C"/>
    <w:rsid w:val="007A16D1"/>
    <w:rsid w:val="007A5346"/>
    <w:rsid w:val="007B53C2"/>
    <w:rsid w:val="007C61F7"/>
    <w:rsid w:val="007C66B3"/>
    <w:rsid w:val="007C798A"/>
    <w:rsid w:val="00807CB5"/>
    <w:rsid w:val="008131AD"/>
    <w:rsid w:val="00813DE0"/>
    <w:rsid w:val="00815431"/>
    <w:rsid w:val="00822503"/>
    <w:rsid w:val="008327F5"/>
    <w:rsid w:val="008340B0"/>
    <w:rsid w:val="00837B0F"/>
    <w:rsid w:val="00841888"/>
    <w:rsid w:val="00845732"/>
    <w:rsid w:val="00850AD6"/>
    <w:rsid w:val="00857120"/>
    <w:rsid w:val="008572D9"/>
    <w:rsid w:val="00861E13"/>
    <w:rsid w:val="008722A0"/>
    <w:rsid w:val="00892496"/>
    <w:rsid w:val="008A5202"/>
    <w:rsid w:val="008A6F22"/>
    <w:rsid w:val="008B40CD"/>
    <w:rsid w:val="008B5D8F"/>
    <w:rsid w:val="008B5E48"/>
    <w:rsid w:val="008C2724"/>
    <w:rsid w:val="008D1909"/>
    <w:rsid w:val="008E68D6"/>
    <w:rsid w:val="008F4E0B"/>
    <w:rsid w:val="008F549B"/>
    <w:rsid w:val="00907866"/>
    <w:rsid w:val="0092101C"/>
    <w:rsid w:val="0092256F"/>
    <w:rsid w:val="00924346"/>
    <w:rsid w:val="00931731"/>
    <w:rsid w:val="00937FEE"/>
    <w:rsid w:val="0094262C"/>
    <w:rsid w:val="009453E1"/>
    <w:rsid w:val="009571D7"/>
    <w:rsid w:val="0096739F"/>
    <w:rsid w:val="00972ED2"/>
    <w:rsid w:val="009823A6"/>
    <w:rsid w:val="009856E8"/>
    <w:rsid w:val="00987154"/>
    <w:rsid w:val="00991AF0"/>
    <w:rsid w:val="009A0272"/>
    <w:rsid w:val="009A199C"/>
    <w:rsid w:val="009A6FF1"/>
    <w:rsid w:val="009C7D8B"/>
    <w:rsid w:val="009D670A"/>
    <w:rsid w:val="009D7AB1"/>
    <w:rsid w:val="009D7C00"/>
    <w:rsid w:val="009E2F97"/>
    <w:rsid w:val="009E55E2"/>
    <w:rsid w:val="009F6CE7"/>
    <w:rsid w:val="00A012A6"/>
    <w:rsid w:val="00A03FA6"/>
    <w:rsid w:val="00A07960"/>
    <w:rsid w:val="00A1015A"/>
    <w:rsid w:val="00A1678A"/>
    <w:rsid w:val="00A238C5"/>
    <w:rsid w:val="00A23D8E"/>
    <w:rsid w:val="00A33398"/>
    <w:rsid w:val="00A40C60"/>
    <w:rsid w:val="00A41250"/>
    <w:rsid w:val="00A41D4E"/>
    <w:rsid w:val="00A52A8F"/>
    <w:rsid w:val="00A53857"/>
    <w:rsid w:val="00A55155"/>
    <w:rsid w:val="00A61DC3"/>
    <w:rsid w:val="00A62209"/>
    <w:rsid w:val="00A640FF"/>
    <w:rsid w:val="00A6683E"/>
    <w:rsid w:val="00A76F51"/>
    <w:rsid w:val="00A83B38"/>
    <w:rsid w:val="00AA1DEA"/>
    <w:rsid w:val="00AA6010"/>
    <w:rsid w:val="00AD6EC2"/>
    <w:rsid w:val="00AE4C26"/>
    <w:rsid w:val="00AE5BBD"/>
    <w:rsid w:val="00AF2204"/>
    <w:rsid w:val="00B012F3"/>
    <w:rsid w:val="00B1273F"/>
    <w:rsid w:val="00B26E09"/>
    <w:rsid w:val="00B42825"/>
    <w:rsid w:val="00B53493"/>
    <w:rsid w:val="00B55D18"/>
    <w:rsid w:val="00B56CC8"/>
    <w:rsid w:val="00B575EB"/>
    <w:rsid w:val="00B62A26"/>
    <w:rsid w:val="00B65281"/>
    <w:rsid w:val="00B668FB"/>
    <w:rsid w:val="00B67B28"/>
    <w:rsid w:val="00B70A56"/>
    <w:rsid w:val="00B72981"/>
    <w:rsid w:val="00B76B8E"/>
    <w:rsid w:val="00B94CD7"/>
    <w:rsid w:val="00BA45AE"/>
    <w:rsid w:val="00BA4F4A"/>
    <w:rsid w:val="00BA66AD"/>
    <w:rsid w:val="00BC2DD3"/>
    <w:rsid w:val="00BC67B1"/>
    <w:rsid w:val="00BD1A2A"/>
    <w:rsid w:val="00BD6FF9"/>
    <w:rsid w:val="00BD7CF3"/>
    <w:rsid w:val="00BE047E"/>
    <w:rsid w:val="00BE16D4"/>
    <w:rsid w:val="00BE7845"/>
    <w:rsid w:val="00BF2C53"/>
    <w:rsid w:val="00C000C3"/>
    <w:rsid w:val="00C025B8"/>
    <w:rsid w:val="00C02E60"/>
    <w:rsid w:val="00C10095"/>
    <w:rsid w:val="00C240FD"/>
    <w:rsid w:val="00C24374"/>
    <w:rsid w:val="00C302EF"/>
    <w:rsid w:val="00C43035"/>
    <w:rsid w:val="00C47ABA"/>
    <w:rsid w:val="00C53E43"/>
    <w:rsid w:val="00C6422B"/>
    <w:rsid w:val="00C74C53"/>
    <w:rsid w:val="00C75B1A"/>
    <w:rsid w:val="00C814BA"/>
    <w:rsid w:val="00C834EB"/>
    <w:rsid w:val="00C915BD"/>
    <w:rsid w:val="00C97431"/>
    <w:rsid w:val="00CD7B18"/>
    <w:rsid w:val="00CE479D"/>
    <w:rsid w:val="00CE4D75"/>
    <w:rsid w:val="00CE617A"/>
    <w:rsid w:val="00CF5027"/>
    <w:rsid w:val="00D00B43"/>
    <w:rsid w:val="00D02802"/>
    <w:rsid w:val="00D241D3"/>
    <w:rsid w:val="00D253E1"/>
    <w:rsid w:val="00D27FA8"/>
    <w:rsid w:val="00D365D3"/>
    <w:rsid w:val="00D42F7B"/>
    <w:rsid w:val="00D55089"/>
    <w:rsid w:val="00D63BDA"/>
    <w:rsid w:val="00D65684"/>
    <w:rsid w:val="00D749CB"/>
    <w:rsid w:val="00D75C72"/>
    <w:rsid w:val="00DA1E57"/>
    <w:rsid w:val="00DA76FA"/>
    <w:rsid w:val="00DB2B49"/>
    <w:rsid w:val="00DB315A"/>
    <w:rsid w:val="00DC28FE"/>
    <w:rsid w:val="00DC290C"/>
    <w:rsid w:val="00DC33B4"/>
    <w:rsid w:val="00DC50E8"/>
    <w:rsid w:val="00DD4656"/>
    <w:rsid w:val="00DF01DF"/>
    <w:rsid w:val="00E018FB"/>
    <w:rsid w:val="00E07C3B"/>
    <w:rsid w:val="00E11641"/>
    <w:rsid w:val="00E11D38"/>
    <w:rsid w:val="00E135C8"/>
    <w:rsid w:val="00E21DC0"/>
    <w:rsid w:val="00E22CA2"/>
    <w:rsid w:val="00E300EF"/>
    <w:rsid w:val="00E4129A"/>
    <w:rsid w:val="00E45902"/>
    <w:rsid w:val="00E506FA"/>
    <w:rsid w:val="00E57719"/>
    <w:rsid w:val="00E6763B"/>
    <w:rsid w:val="00E7194B"/>
    <w:rsid w:val="00E87ACA"/>
    <w:rsid w:val="00EA0007"/>
    <w:rsid w:val="00EA3EC9"/>
    <w:rsid w:val="00EA7D1B"/>
    <w:rsid w:val="00EB05DC"/>
    <w:rsid w:val="00EB201E"/>
    <w:rsid w:val="00EB22F7"/>
    <w:rsid w:val="00EB2A0A"/>
    <w:rsid w:val="00EB58BD"/>
    <w:rsid w:val="00EC0FFC"/>
    <w:rsid w:val="00ED2317"/>
    <w:rsid w:val="00ED2E33"/>
    <w:rsid w:val="00ED3024"/>
    <w:rsid w:val="00ED71B6"/>
    <w:rsid w:val="00EE1D33"/>
    <w:rsid w:val="00EE5474"/>
    <w:rsid w:val="00EF0E10"/>
    <w:rsid w:val="00EF2076"/>
    <w:rsid w:val="00EF2AFB"/>
    <w:rsid w:val="00EF35D8"/>
    <w:rsid w:val="00EF4F25"/>
    <w:rsid w:val="00EF574F"/>
    <w:rsid w:val="00F13244"/>
    <w:rsid w:val="00F269D7"/>
    <w:rsid w:val="00F27BEC"/>
    <w:rsid w:val="00F33D5C"/>
    <w:rsid w:val="00F341ED"/>
    <w:rsid w:val="00F3758D"/>
    <w:rsid w:val="00F431FB"/>
    <w:rsid w:val="00F53ACB"/>
    <w:rsid w:val="00F60E46"/>
    <w:rsid w:val="00F6184E"/>
    <w:rsid w:val="00F8007E"/>
    <w:rsid w:val="00F81C8A"/>
    <w:rsid w:val="00F84805"/>
    <w:rsid w:val="00FA0DE5"/>
    <w:rsid w:val="00FA2B02"/>
    <w:rsid w:val="00FA5398"/>
    <w:rsid w:val="00FB1115"/>
    <w:rsid w:val="00FB4AE4"/>
    <w:rsid w:val="00FB5917"/>
    <w:rsid w:val="00FD0BBA"/>
    <w:rsid w:val="00FD3CFB"/>
    <w:rsid w:val="00FE7A02"/>
    <w:rsid w:val="00FF1949"/>
    <w:rsid w:val="00FF781B"/>
    <w:rsid w:val="05846795"/>
    <w:rsid w:val="7D98F51C"/>
  </w:rsids>
  <m:mathPr>
    <m:mathFont m:val="Cambria Math"/>
    <m:brkBin m:val="before"/>
    <m:brkBinSub m:val="--"/>
    <m:smallFrac/>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9F3439"/>
  <w15:docId w15:val="{423251E9-8734-41DD-AFE8-01D4B5934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lsdException w:name="List 5" w:semiHidden="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semiHidden="1" w:uiPriority="19" w:unhideWhenUsed="1"/>
    <w:lsdException w:name="List Number 3" w:semiHidden="1" w:uiPriority="19" w:unhideWhenUsed="1"/>
    <w:lsdException w:name="List Number 4" w:semiHidden="1" w:uiPriority="19" w:unhideWhenUsed="1"/>
    <w:lsdException w:name="List Number 5" w:semiHidden="1" w:uiPriority="19" w:unhideWhenUsed="1"/>
    <w:lsdException w:name="Title" w:uiPriority="9"/>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409"/>
    <w:pPr>
      <w:spacing w:before="0" w:after="0"/>
    </w:pPr>
    <w:rPr>
      <w:sz w:val="20"/>
    </w:rPr>
  </w:style>
  <w:style w:type="paragraph" w:styleId="Heading1">
    <w:name w:val="heading 1"/>
    <w:basedOn w:val="Normal"/>
    <w:next w:val="BodyText"/>
    <w:link w:val="Heading1Char"/>
    <w:qFormat/>
    <w:rsid w:val="001F66DB"/>
    <w:pPr>
      <w:keepNext/>
      <w:keepLines/>
      <w:widowControl w:val="0"/>
      <w:spacing w:before="320" w:after="180"/>
      <w:outlineLvl w:val="0"/>
    </w:pPr>
    <w:rPr>
      <w:rFonts w:asciiTheme="majorHAnsi" w:eastAsia="Times New Roman" w:hAnsiTheme="majorHAnsi" w:cs="Arial"/>
      <w:b/>
      <w:bCs/>
      <w:color w:val="236192" w:themeColor="accent1"/>
      <w:sz w:val="32"/>
      <w:szCs w:val="32"/>
      <w:lang w:eastAsia="en-AU"/>
    </w:rPr>
  </w:style>
  <w:style w:type="paragraph" w:styleId="Heading2">
    <w:name w:val="heading 2"/>
    <w:basedOn w:val="Normal"/>
    <w:next w:val="BodyText"/>
    <w:link w:val="Heading2Char"/>
    <w:qFormat/>
    <w:rsid w:val="004973B4"/>
    <w:pPr>
      <w:keepNext/>
      <w:keepLines/>
      <w:spacing w:before="280" w:after="180"/>
      <w:outlineLvl w:val="1"/>
    </w:pPr>
    <w:rPr>
      <w:rFonts w:asciiTheme="majorHAnsi" w:eastAsia="Times New Roman" w:hAnsiTheme="majorHAnsi" w:cs="Arial"/>
      <w:b/>
      <w:bCs/>
      <w:iCs/>
      <w:color w:val="00778B" w:themeColor="accent2"/>
      <w:sz w:val="28"/>
      <w:szCs w:val="28"/>
      <w:lang w:eastAsia="en-AU"/>
    </w:rPr>
  </w:style>
  <w:style w:type="paragraph" w:styleId="Heading3">
    <w:name w:val="heading 3"/>
    <w:basedOn w:val="Normal"/>
    <w:next w:val="BodyText"/>
    <w:link w:val="Heading3Char"/>
    <w:qFormat/>
    <w:rsid w:val="00384D54"/>
    <w:pPr>
      <w:keepNext/>
      <w:keepLines/>
      <w:spacing w:before="280" w:after="140"/>
      <w:outlineLvl w:val="2"/>
    </w:pPr>
    <w:rPr>
      <w:rFonts w:asciiTheme="majorHAnsi" w:eastAsia="Times New Roman" w:hAnsiTheme="majorHAnsi" w:cs="Times New Roman"/>
      <w:b/>
      <w:bCs/>
      <w:color w:val="00A3AD" w:themeColor="accent3"/>
      <w:sz w:val="24"/>
      <w:szCs w:val="24"/>
      <w:lang w:eastAsia="en-AU"/>
    </w:rPr>
  </w:style>
  <w:style w:type="paragraph" w:styleId="Heading4">
    <w:name w:val="heading 4"/>
    <w:basedOn w:val="Normal"/>
    <w:next w:val="BodyText"/>
    <w:link w:val="Heading4Char"/>
    <w:qFormat/>
    <w:rsid w:val="009E2F97"/>
    <w:pPr>
      <w:keepNext/>
      <w:keepLines/>
      <w:spacing w:before="240" w:after="120"/>
      <w:outlineLvl w:val="3"/>
    </w:pPr>
    <w:rPr>
      <w:rFonts w:asciiTheme="majorHAnsi" w:eastAsia="Times New Roman" w:hAnsiTheme="majorHAnsi" w:cs="Times New Roman"/>
      <w:b/>
      <w:bCs/>
      <w:color w:val="236192" w:themeColor="accent1"/>
      <w:sz w:val="22"/>
      <w:lang w:eastAsia="en-AU"/>
    </w:rPr>
  </w:style>
  <w:style w:type="paragraph" w:styleId="Heading5">
    <w:name w:val="heading 5"/>
    <w:basedOn w:val="Normal"/>
    <w:next w:val="BodyText"/>
    <w:link w:val="Heading5Char"/>
    <w:qFormat/>
    <w:rsid w:val="009E2F97"/>
    <w:pPr>
      <w:keepNext/>
      <w:keepLines/>
      <w:spacing w:before="240" w:after="120"/>
      <w:outlineLvl w:val="4"/>
    </w:pPr>
    <w:rPr>
      <w:rFonts w:asciiTheme="majorHAnsi" w:eastAsia="Times New Roman" w:hAnsiTheme="majorHAnsi" w:cs="Times New Roman"/>
      <w:b/>
      <w:bCs/>
      <w:iCs/>
      <w:color w:val="00778B" w:themeColor="accent2"/>
      <w:szCs w:val="26"/>
      <w:lang w:eastAsia="en-AU"/>
    </w:rPr>
  </w:style>
  <w:style w:type="paragraph" w:styleId="Heading6">
    <w:name w:val="heading 6"/>
    <w:basedOn w:val="Normal"/>
    <w:next w:val="Normal"/>
    <w:link w:val="Heading6Char"/>
    <w:uiPriority w:val="99"/>
    <w:semiHidden/>
    <w:qFormat/>
    <w:rsid w:val="00444AE6"/>
    <w:pPr>
      <w:spacing w:before="120" w:after="120"/>
      <w:outlineLvl w:val="5"/>
    </w:pPr>
    <w:rPr>
      <w:rFonts w:eastAsia="Times New Roman" w:cs="Times New Roman"/>
      <w:bCs/>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ED3024"/>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rsid w:val="00ED3024"/>
    <w:rPr>
      <w:rFonts w:eastAsia="Times New Roman" w:cs="Times New Roman"/>
      <w:szCs w:val="24"/>
      <w:lang w:eastAsia="en-AU"/>
    </w:rPr>
  </w:style>
  <w:style w:type="character" w:customStyle="1" w:styleId="Heading1Char">
    <w:name w:val="Heading 1 Char"/>
    <w:basedOn w:val="DefaultParagraphFont"/>
    <w:link w:val="Heading1"/>
    <w:rsid w:val="001F66DB"/>
    <w:rPr>
      <w:rFonts w:asciiTheme="majorHAnsi" w:eastAsia="Times New Roman" w:hAnsiTheme="majorHAnsi" w:cs="Arial"/>
      <w:b/>
      <w:bCs/>
      <w:color w:val="236192" w:themeColor="accent1"/>
      <w:sz w:val="32"/>
      <w:szCs w:val="32"/>
      <w:lang w:eastAsia="en-AU"/>
    </w:rPr>
  </w:style>
  <w:style w:type="character" w:customStyle="1" w:styleId="Heading2Char">
    <w:name w:val="Heading 2 Char"/>
    <w:basedOn w:val="DefaultParagraphFont"/>
    <w:link w:val="Heading2"/>
    <w:rsid w:val="004973B4"/>
    <w:rPr>
      <w:rFonts w:asciiTheme="majorHAnsi" w:eastAsia="Times New Roman" w:hAnsiTheme="majorHAnsi" w:cs="Arial"/>
      <w:b/>
      <w:bCs/>
      <w:iCs/>
      <w:color w:val="00778B" w:themeColor="accent2"/>
      <w:sz w:val="28"/>
      <w:szCs w:val="28"/>
      <w:lang w:eastAsia="en-AU"/>
    </w:rPr>
  </w:style>
  <w:style w:type="character" w:customStyle="1" w:styleId="Heading3Char">
    <w:name w:val="Heading 3 Char"/>
    <w:basedOn w:val="DefaultParagraphFont"/>
    <w:link w:val="Heading3"/>
    <w:rsid w:val="00384D54"/>
    <w:rPr>
      <w:rFonts w:asciiTheme="majorHAnsi" w:eastAsia="Times New Roman" w:hAnsiTheme="majorHAnsi" w:cs="Times New Roman"/>
      <w:b/>
      <w:bCs/>
      <w:color w:val="00A3AD" w:themeColor="accent3"/>
      <w:sz w:val="24"/>
      <w:szCs w:val="24"/>
      <w:lang w:eastAsia="en-AU"/>
    </w:rPr>
  </w:style>
  <w:style w:type="character" w:customStyle="1" w:styleId="Heading4Char">
    <w:name w:val="Heading 4 Char"/>
    <w:basedOn w:val="DefaultParagraphFont"/>
    <w:link w:val="Heading4"/>
    <w:rsid w:val="009E2F97"/>
    <w:rPr>
      <w:rFonts w:asciiTheme="majorHAnsi" w:eastAsia="Times New Roman" w:hAnsiTheme="majorHAnsi" w:cs="Times New Roman"/>
      <w:b/>
      <w:bCs/>
      <w:color w:val="236192" w:themeColor="accent1"/>
      <w:lang w:eastAsia="en-AU"/>
    </w:rPr>
  </w:style>
  <w:style w:type="paragraph" w:customStyle="1" w:styleId="NoHeading1">
    <w:name w:val="No. Heading 1"/>
    <w:basedOn w:val="Heading1"/>
    <w:next w:val="BodyText"/>
    <w:uiPriority w:val="1"/>
    <w:qFormat/>
    <w:rsid w:val="003A08A5"/>
    <w:pPr>
      <w:numPr>
        <w:numId w:val="7"/>
      </w:numPr>
    </w:pPr>
    <w:rPr>
      <w:bCs w:val="0"/>
    </w:rPr>
  </w:style>
  <w:style w:type="paragraph" w:customStyle="1" w:styleId="NoHeading2">
    <w:name w:val="No. Heading 2"/>
    <w:basedOn w:val="Heading2"/>
    <w:next w:val="BodyText"/>
    <w:uiPriority w:val="1"/>
    <w:qFormat/>
    <w:rsid w:val="003A08A5"/>
    <w:pPr>
      <w:numPr>
        <w:ilvl w:val="1"/>
        <w:numId w:val="7"/>
      </w:numPr>
    </w:pPr>
  </w:style>
  <w:style w:type="paragraph" w:customStyle="1" w:styleId="NoHeading3">
    <w:name w:val="No. Heading 3"/>
    <w:basedOn w:val="Heading3"/>
    <w:next w:val="BodyText"/>
    <w:uiPriority w:val="1"/>
    <w:qFormat/>
    <w:rsid w:val="00822503"/>
    <w:pPr>
      <w:numPr>
        <w:ilvl w:val="2"/>
        <w:numId w:val="7"/>
      </w:numPr>
    </w:pPr>
  </w:style>
  <w:style w:type="paragraph" w:customStyle="1" w:styleId="NoHeading4">
    <w:name w:val="No. Heading 4"/>
    <w:basedOn w:val="Heading4"/>
    <w:next w:val="BodyText"/>
    <w:uiPriority w:val="1"/>
    <w:qFormat/>
    <w:rsid w:val="003A08A5"/>
    <w:pPr>
      <w:numPr>
        <w:ilvl w:val="3"/>
        <w:numId w:val="7"/>
      </w:numPr>
    </w:pPr>
  </w:style>
  <w:style w:type="paragraph" w:styleId="Title">
    <w:name w:val="Title"/>
    <w:basedOn w:val="Normal"/>
    <w:next w:val="BodyText"/>
    <w:link w:val="TitleChar"/>
    <w:uiPriority w:val="9"/>
    <w:rsid w:val="002E7605"/>
    <w:pPr>
      <w:spacing w:after="60"/>
    </w:pPr>
    <w:rPr>
      <w:rFonts w:asciiTheme="majorHAnsi" w:eastAsiaTheme="majorEastAsia" w:hAnsiTheme="majorHAnsi" w:cstheme="majorBidi"/>
      <w:color w:val="236192" w:themeColor="accent1"/>
      <w:sz w:val="48"/>
      <w:szCs w:val="52"/>
    </w:rPr>
  </w:style>
  <w:style w:type="character" w:customStyle="1" w:styleId="TitleChar">
    <w:name w:val="Title Char"/>
    <w:basedOn w:val="DefaultParagraphFont"/>
    <w:link w:val="Title"/>
    <w:uiPriority w:val="9"/>
    <w:rsid w:val="002E7605"/>
    <w:rPr>
      <w:rFonts w:asciiTheme="majorHAnsi" w:eastAsiaTheme="majorEastAsia" w:hAnsiTheme="majorHAnsi" w:cstheme="majorBidi"/>
      <w:color w:val="236192" w:themeColor="accent1"/>
      <w:sz w:val="48"/>
      <w:szCs w:val="52"/>
    </w:rPr>
  </w:style>
  <w:style w:type="paragraph" w:styleId="Subtitle">
    <w:name w:val="Subtitle"/>
    <w:basedOn w:val="Normal"/>
    <w:next w:val="BodyText"/>
    <w:link w:val="SubtitleChar"/>
    <w:uiPriority w:val="10"/>
    <w:rsid w:val="002E7605"/>
    <w:pPr>
      <w:numPr>
        <w:ilvl w:val="1"/>
      </w:numPr>
      <w:spacing w:before="60" w:after="360"/>
    </w:pPr>
    <w:rPr>
      <w:rFonts w:asciiTheme="majorHAnsi" w:eastAsiaTheme="majorEastAsia" w:hAnsiTheme="majorHAnsi" w:cstheme="majorBidi"/>
      <w:iCs/>
      <w:color w:val="00778B" w:themeColor="accent2"/>
      <w:sz w:val="28"/>
      <w:szCs w:val="24"/>
    </w:rPr>
  </w:style>
  <w:style w:type="character" w:customStyle="1" w:styleId="SubtitleChar">
    <w:name w:val="Subtitle Char"/>
    <w:basedOn w:val="DefaultParagraphFont"/>
    <w:link w:val="Subtitle"/>
    <w:uiPriority w:val="10"/>
    <w:rsid w:val="002E7605"/>
    <w:rPr>
      <w:rFonts w:asciiTheme="majorHAnsi" w:eastAsiaTheme="majorEastAsia" w:hAnsiTheme="majorHAnsi" w:cstheme="majorBidi"/>
      <w:iCs/>
      <w:color w:val="00778B" w:themeColor="accent2"/>
      <w:sz w:val="28"/>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BE7845"/>
    <w:rPr>
      <w:rFonts w:eastAsia="Times New Roman" w:cs="Times New Roman"/>
      <w:sz w:val="20"/>
      <w:szCs w:val="24"/>
      <w:lang w:eastAsia="en-AU"/>
    </w:rPr>
  </w:style>
  <w:style w:type="paragraph" w:styleId="Header">
    <w:name w:val="header"/>
    <w:basedOn w:val="Normal"/>
    <w:link w:val="HeaderChar"/>
    <w:uiPriority w:val="99"/>
    <w:rsid w:val="0092101C"/>
    <w:rPr>
      <w:sz w:val="17"/>
    </w:rPr>
  </w:style>
  <w:style w:type="character" w:customStyle="1" w:styleId="HeaderChar">
    <w:name w:val="Header Char"/>
    <w:basedOn w:val="DefaultParagraphFont"/>
    <w:link w:val="Header"/>
    <w:uiPriority w:val="99"/>
    <w:rsid w:val="00D63BDA"/>
    <w:rPr>
      <w:sz w:val="17"/>
    </w:rPr>
  </w:style>
  <w:style w:type="paragraph" w:styleId="Footer">
    <w:name w:val="footer"/>
    <w:basedOn w:val="Normal"/>
    <w:link w:val="FooterChar"/>
    <w:uiPriority w:val="99"/>
    <w:rsid w:val="0092101C"/>
    <w:pPr>
      <w:tabs>
        <w:tab w:val="right" w:pos="9639"/>
      </w:tabs>
    </w:pPr>
    <w:rPr>
      <w:color w:val="58595B"/>
      <w:sz w:val="14"/>
    </w:rPr>
  </w:style>
  <w:style w:type="character" w:customStyle="1" w:styleId="FooterChar">
    <w:name w:val="Footer Char"/>
    <w:basedOn w:val="DefaultParagraphFont"/>
    <w:link w:val="Footer"/>
    <w:uiPriority w:val="99"/>
    <w:rsid w:val="00D63BDA"/>
    <w:rPr>
      <w:color w:val="58595B"/>
      <w:sz w:val="14"/>
    </w:rPr>
  </w:style>
  <w:style w:type="paragraph" w:styleId="ListNumber0">
    <w:name w:val="List Number"/>
    <w:basedOn w:val="Normal"/>
    <w:uiPriority w:val="2"/>
    <w:qFormat/>
    <w:rsid w:val="00685A6C"/>
    <w:pPr>
      <w:numPr>
        <w:numId w:val="10"/>
      </w:numPr>
      <w:spacing w:before="120" w:after="120" w:line="264" w:lineRule="auto"/>
    </w:pPr>
    <w:rPr>
      <w:rFonts w:eastAsia="Times New Roman" w:cs="Times New Roman"/>
      <w:szCs w:val="24"/>
      <w:lang w:eastAsia="en-AU"/>
    </w:rPr>
  </w:style>
  <w:style w:type="paragraph" w:styleId="ListBullet0">
    <w:name w:val="List Bullet"/>
    <w:basedOn w:val="Normal"/>
    <w:uiPriority w:val="2"/>
    <w:qFormat/>
    <w:rsid w:val="00685A6C"/>
    <w:pPr>
      <w:numPr>
        <w:numId w:val="9"/>
      </w:numPr>
      <w:spacing w:before="120" w:after="120" w:line="264" w:lineRule="auto"/>
    </w:pPr>
    <w:rPr>
      <w:rFonts w:eastAsia="Times New Roman" w:cs="Times New Roman"/>
      <w:szCs w:val="24"/>
      <w:lang w:eastAsia="en-AU"/>
    </w:rPr>
  </w:style>
  <w:style w:type="paragraph" w:styleId="TOCHeading">
    <w:name w:val="TOC Heading"/>
    <w:basedOn w:val="Heading1"/>
    <w:next w:val="Normal"/>
    <w:uiPriority w:val="39"/>
    <w:qFormat/>
    <w:rsid w:val="0061089F"/>
  </w:style>
  <w:style w:type="character" w:styleId="Hyperlink">
    <w:name w:val="Hyperlink"/>
    <w:basedOn w:val="DefaultParagraphFont"/>
    <w:uiPriority w:val="99"/>
    <w:rsid w:val="0092101C"/>
    <w:rPr>
      <w:color w:val="236192" w:themeColor="accent1"/>
      <w:u w:val="single"/>
    </w:rPr>
  </w:style>
  <w:style w:type="paragraph" w:styleId="TOC1">
    <w:name w:val="toc 1"/>
    <w:basedOn w:val="Normal"/>
    <w:next w:val="Normal"/>
    <w:uiPriority w:val="39"/>
    <w:rsid w:val="00770BD3"/>
    <w:pPr>
      <w:spacing w:before="120"/>
    </w:pPr>
    <w:rPr>
      <w:rFonts w:cstheme="minorHAnsi"/>
      <w:b/>
      <w:bCs/>
      <w:i/>
      <w:iCs/>
      <w:sz w:val="24"/>
      <w:szCs w:val="24"/>
    </w:rPr>
  </w:style>
  <w:style w:type="paragraph" w:styleId="TOC2">
    <w:name w:val="toc 2"/>
    <w:basedOn w:val="Normal"/>
    <w:next w:val="Normal"/>
    <w:uiPriority w:val="39"/>
    <w:rsid w:val="00770BD3"/>
    <w:pPr>
      <w:spacing w:before="120"/>
      <w:ind w:left="200"/>
    </w:pPr>
    <w:rPr>
      <w:rFonts w:cstheme="minorHAnsi"/>
      <w:b/>
      <w:bCs/>
      <w:sz w:val="22"/>
    </w:rPr>
  </w:style>
  <w:style w:type="paragraph" w:styleId="TOC3">
    <w:name w:val="toc 3"/>
    <w:basedOn w:val="Normal"/>
    <w:next w:val="Normal"/>
    <w:uiPriority w:val="39"/>
    <w:rsid w:val="00770BD3"/>
    <w:pPr>
      <w:ind w:left="400"/>
    </w:pPr>
    <w:rPr>
      <w:rFonts w:cstheme="minorHAnsi"/>
      <w:szCs w:val="20"/>
    </w:rPr>
  </w:style>
  <w:style w:type="table" w:styleId="TableGrid">
    <w:name w:val="Table Grid"/>
    <w:basedOn w:val="TableNormal"/>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next w:val="BodyText"/>
    <w:uiPriority w:val="3"/>
    <w:qFormat/>
    <w:rsid w:val="00430DFD"/>
    <w:pPr>
      <w:spacing w:before="60" w:after="60"/>
      <w:ind w:left="113" w:right="113"/>
    </w:pPr>
    <w:rPr>
      <w:b/>
    </w:rPr>
  </w:style>
  <w:style w:type="paragraph" w:customStyle="1" w:styleId="TableText">
    <w:name w:val="Table Text"/>
    <w:basedOn w:val="Normal"/>
    <w:uiPriority w:val="3"/>
    <w:qFormat/>
    <w:rsid w:val="00430DFD"/>
    <w:pPr>
      <w:spacing w:before="60" w:after="60"/>
      <w:ind w:left="113" w:right="113"/>
    </w:pPr>
  </w:style>
  <w:style w:type="paragraph" w:customStyle="1" w:styleId="TableBullet">
    <w:name w:val="Table Bullet"/>
    <w:basedOn w:val="TableText"/>
    <w:uiPriority w:val="4"/>
    <w:qFormat/>
    <w:rsid w:val="00430DFD"/>
    <w:pPr>
      <w:tabs>
        <w:tab w:val="num" w:pos="397"/>
      </w:tabs>
      <w:ind w:left="397" w:hanging="284"/>
    </w:pPr>
    <w:rPr>
      <w:rFonts w:eastAsia="Times New Roman" w:cs="Times New Roman"/>
      <w:szCs w:val="24"/>
      <w:lang w:eastAsia="en-AU"/>
    </w:rPr>
  </w:style>
  <w:style w:type="paragraph" w:customStyle="1" w:styleId="TableNumber">
    <w:name w:val="Table Number"/>
    <w:basedOn w:val="TableText"/>
    <w:uiPriority w:val="4"/>
    <w:qFormat/>
    <w:rsid w:val="00430DFD"/>
    <w:pPr>
      <w:tabs>
        <w:tab w:val="num" w:pos="397"/>
      </w:tabs>
      <w:ind w:left="397" w:hanging="284"/>
    </w:pPr>
  </w:style>
  <w:style w:type="character" w:customStyle="1" w:styleId="Heading5Char">
    <w:name w:val="Heading 5 Char"/>
    <w:basedOn w:val="DefaultParagraphFont"/>
    <w:link w:val="Heading5"/>
    <w:rsid w:val="009E2F97"/>
    <w:rPr>
      <w:rFonts w:asciiTheme="majorHAnsi" w:eastAsia="Times New Roman" w:hAnsiTheme="majorHAnsi" w:cs="Times New Roman"/>
      <w:b/>
      <w:bCs/>
      <w:iCs/>
      <w:color w:val="00778B" w:themeColor="accent2"/>
      <w:sz w:val="20"/>
      <w:szCs w:val="26"/>
      <w:lang w:eastAsia="en-AU"/>
    </w:rPr>
  </w:style>
  <w:style w:type="character" w:customStyle="1" w:styleId="Heading6Char">
    <w:name w:val="Heading 6 Char"/>
    <w:basedOn w:val="DefaultParagraphFont"/>
    <w:link w:val="Heading6"/>
    <w:uiPriority w:val="99"/>
    <w:semiHidden/>
    <w:rsid w:val="00BE7845"/>
    <w:rPr>
      <w:rFonts w:eastAsia="Times New Roman" w:cs="Times New Roman"/>
      <w:bCs/>
      <w:sz w:val="20"/>
      <w:lang w:eastAsia="en-AU"/>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BE7845"/>
    <w:rPr>
      <w:rFonts w:eastAsia="Times New Roman" w:cs="Times New Roman"/>
      <w:sz w:val="20"/>
      <w:szCs w:val="16"/>
      <w:lang w:eastAsia="en-AU"/>
    </w:rPr>
  </w:style>
  <w:style w:type="paragraph" w:styleId="ListParagraph0">
    <w:name w:val="List Paragraph"/>
    <w:basedOn w:val="ListBullet0"/>
    <w:uiPriority w:val="34"/>
    <w:qFormat/>
    <w:rsid w:val="00685A6C"/>
    <w:pPr>
      <w:numPr>
        <w:numId w:val="11"/>
      </w:numPr>
    </w:pPr>
  </w:style>
  <w:style w:type="paragraph" w:styleId="TOC4">
    <w:name w:val="toc 4"/>
    <w:basedOn w:val="TOC1"/>
    <w:next w:val="Normal"/>
    <w:uiPriority w:val="39"/>
    <w:semiHidden/>
    <w:rsid w:val="00DF01DF"/>
    <w:pPr>
      <w:spacing w:before="0"/>
      <w:ind w:left="600"/>
    </w:pPr>
    <w:rPr>
      <w:b w:val="0"/>
      <w:bCs w:val="0"/>
      <w:i w:val="0"/>
      <w:iCs w:val="0"/>
      <w:sz w:val="20"/>
      <w:szCs w:val="20"/>
    </w:rPr>
  </w:style>
  <w:style w:type="paragraph" w:customStyle="1" w:styleId="NoHeading5">
    <w:name w:val="No. Heading 5"/>
    <w:basedOn w:val="Heading5"/>
    <w:next w:val="BodyText"/>
    <w:uiPriority w:val="1"/>
    <w:qFormat/>
    <w:rsid w:val="003A08A5"/>
    <w:pPr>
      <w:numPr>
        <w:ilvl w:val="4"/>
        <w:numId w:val="7"/>
      </w:numPr>
    </w:pPr>
  </w:style>
  <w:style w:type="paragraph" w:customStyle="1" w:styleId="CoverDetails">
    <w:name w:val="Cover Details"/>
    <w:basedOn w:val="Subtitle"/>
    <w:next w:val="Normal"/>
    <w:uiPriority w:val="13"/>
    <w:rsid w:val="00673B79"/>
    <w:pPr>
      <w:pBdr>
        <w:top w:val="single" w:sz="24" w:space="1" w:color="C2E9F1" w:themeColor="accent5" w:themeTint="99"/>
        <w:left w:val="single" w:sz="48" w:space="4" w:color="C2E9F1" w:themeColor="accent5" w:themeTint="99"/>
        <w:bottom w:val="single" w:sz="24" w:space="1" w:color="C2E9F1" w:themeColor="accent5" w:themeTint="99"/>
        <w:right w:val="single" w:sz="48" w:space="4" w:color="C2E9F1" w:themeColor="accent5" w:themeTint="99"/>
      </w:pBdr>
      <w:shd w:val="clear" w:color="auto" w:fill="C2E9F1" w:themeFill="accent5" w:themeFillTint="99"/>
      <w:spacing w:before="0" w:after="0"/>
      <w:ind w:left="-198" w:right="-198"/>
      <w:jc w:val="right"/>
    </w:pPr>
    <w:rPr>
      <w:noProof/>
      <w:color w:val="00778B"/>
      <w:sz w:val="18"/>
      <w:lang w:eastAsia="en-AU"/>
    </w:rPr>
  </w:style>
  <w:style w:type="paragraph" w:customStyle="1" w:styleId="CoverFooter">
    <w:name w:val="Cover Footer"/>
    <w:basedOn w:val="CoverDetails"/>
    <w:uiPriority w:val="99"/>
    <w:semiHidden/>
    <w:rsid w:val="00655DD4"/>
    <w:pPr>
      <w:jc w:val="left"/>
    </w:pPr>
    <w:rPr>
      <w:color w:val="333333"/>
      <w:sz w:val="14"/>
    </w:rPr>
  </w:style>
  <w:style w:type="paragraph" w:styleId="BalloonText">
    <w:name w:val="Balloon Text"/>
    <w:basedOn w:val="Normal"/>
    <w:link w:val="BalloonTextChar"/>
    <w:uiPriority w:val="99"/>
    <w:semiHidden/>
    <w:rsid w:val="00E21DC0"/>
    <w:rPr>
      <w:rFonts w:ascii="Tahoma" w:hAnsi="Tahoma" w:cs="Tahoma"/>
      <w:sz w:val="16"/>
      <w:szCs w:val="16"/>
    </w:rPr>
  </w:style>
  <w:style w:type="character" w:customStyle="1" w:styleId="BalloonTextChar">
    <w:name w:val="Balloon Text Char"/>
    <w:basedOn w:val="DefaultParagraphFont"/>
    <w:link w:val="BalloonText"/>
    <w:uiPriority w:val="99"/>
    <w:semiHidden/>
    <w:rsid w:val="00BE7845"/>
    <w:rPr>
      <w:rFonts w:ascii="Tahoma" w:hAnsi="Tahoma" w:cs="Tahoma"/>
      <w:sz w:val="16"/>
      <w:szCs w:val="16"/>
    </w:rPr>
  </w:style>
  <w:style w:type="paragraph" w:styleId="Quote">
    <w:name w:val="Quote"/>
    <w:basedOn w:val="Normal"/>
    <w:next w:val="Normal"/>
    <w:link w:val="QuoteChar"/>
    <w:uiPriority w:val="99"/>
    <w:semiHidden/>
    <w:qFormat/>
    <w:rsid w:val="00076F97"/>
    <w:pPr>
      <w:spacing w:before="180" w:after="180"/>
      <w:ind w:left="567" w:right="567"/>
      <w:jc w:val="center"/>
    </w:pPr>
    <w:rPr>
      <w:i/>
      <w:iCs/>
      <w:color w:val="000000" w:themeColor="text1"/>
    </w:rPr>
  </w:style>
  <w:style w:type="character" w:customStyle="1" w:styleId="QuoteChar">
    <w:name w:val="Quote Char"/>
    <w:basedOn w:val="DefaultParagraphFont"/>
    <w:link w:val="Quote"/>
    <w:uiPriority w:val="99"/>
    <w:semiHidden/>
    <w:rsid w:val="00BE7845"/>
    <w:rPr>
      <w:i/>
      <w:iCs/>
      <w:color w:val="000000" w:themeColor="text1"/>
      <w:sz w:val="20"/>
    </w:rPr>
  </w:style>
  <w:style w:type="paragraph" w:customStyle="1" w:styleId="FigureCaption">
    <w:name w:val="Figure Caption"/>
    <w:basedOn w:val="Normal"/>
    <w:next w:val="BodyText"/>
    <w:uiPriority w:val="6"/>
    <w:qFormat/>
    <w:rsid w:val="002557A0"/>
    <w:pPr>
      <w:tabs>
        <w:tab w:val="left" w:pos="1134"/>
      </w:tabs>
      <w:spacing w:before="120" w:after="240"/>
      <w:ind w:left="1134" w:hanging="1134"/>
      <w:jc w:val="center"/>
    </w:pPr>
    <w:rPr>
      <w:b/>
    </w:rPr>
  </w:style>
  <w:style w:type="paragraph" w:customStyle="1" w:styleId="TableCaption">
    <w:name w:val="Table Caption"/>
    <w:basedOn w:val="Caption"/>
    <w:uiPriority w:val="6"/>
    <w:qFormat/>
    <w:rsid w:val="00FE7A02"/>
    <w:pPr>
      <w:keepNext/>
    </w:pPr>
  </w:style>
  <w:style w:type="paragraph" w:customStyle="1" w:styleId="FigureStyle">
    <w:name w:val="Figure Style"/>
    <w:basedOn w:val="BodyText"/>
    <w:uiPriority w:val="6"/>
    <w:qFormat/>
    <w:rsid w:val="00FE7A02"/>
    <w:pPr>
      <w:keepNext/>
      <w:spacing w:before="240" w:line="240" w:lineRule="auto"/>
      <w:jc w:val="center"/>
    </w:pPr>
  </w:style>
  <w:style w:type="paragraph" w:styleId="TOC5">
    <w:name w:val="toc 5"/>
    <w:basedOn w:val="TOC2"/>
    <w:next w:val="Normal"/>
    <w:uiPriority w:val="39"/>
    <w:semiHidden/>
    <w:rsid w:val="0061089F"/>
    <w:pPr>
      <w:spacing w:before="0"/>
      <w:ind w:left="800"/>
    </w:pPr>
    <w:rPr>
      <w:b w:val="0"/>
      <w:bCs w:val="0"/>
      <w:sz w:val="20"/>
      <w:szCs w:val="20"/>
    </w:rPr>
  </w:style>
  <w:style w:type="paragraph" w:styleId="TOC6">
    <w:name w:val="toc 6"/>
    <w:basedOn w:val="TOC3"/>
    <w:next w:val="Normal"/>
    <w:uiPriority w:val="39"/>
    <w:semiHidden/>
    <w:rsid w:val="0061089F"/>
    <w:pPr>
      <w:ind w:left="1000"/>
    </w:pPr>
  </w:style>
  <w:style w:type="paragraph" w:styleId="TOC7">
    <w:name w:val="toc 7"/>
    <w:basedOn w:val="TOC2"/>
    <w:next w:val="Normal"/>
    <w:uiPriority w:val="39"/>
    <w:semiHidden/>
    <w:rsid w:val="003B4DCF"/>
    <w:pPr>
      <w:spacing w:before="0"/>
      <w:ind w:left="1200"/>
    </w:pPr>
    <w:rPr>
      <w:b w:val="0"/>
      <w:bCs w:val="0"/>
      <w:sz w:val="20"/>
      <w:szCs w:val="20"/>
    </w:rPr>
  </w:style>
  <w:style w:type="paragraph" w:styleId="TOC8">
    <w:name w:val="toc 8"/>
    <w:basedOn w:val="Normal"/>
    <w:next w:val="Normal"/>
    <w:uiPriority w:val="39"/>
    <w:semiHidden/>
    <w:rsid w:val="003B4DCF"/>
    <w:pPr>
      <w:ind w:left="1400"/>
    </w:pPr>
    <w:rPr>
      <w:rFonts w:cstheme="minorHAnsi"/>
      <w:szCs w:val="20"/>
    </w:rPr>
  </w:style>
  <w:style w:type="paragraph" w:styleId="TOC9">
    <w:name w:val="toc 9"/>
    <w:basedOn w:val="Normal"/>
    <w:next w:val="Normal"/>
    <w:uiPriority w:val="39"/>
    <w:semiHidden/>
    <w:rsid w:val="003B4DCF"/>
    <w:pPr>
      <w:ind w:left="1600"/>
    </w:pPr>
    <w:rPr>
      <w:rFonts w:cstheme="minorHAnsi"/>
      <w:szCs w:val="20"/>
    </w:rPr>
  </w:style>
  <w:style w:type="numbering" w:customStyle="1" w:styleId="ListNumber">
    <w:name w:val="List_Number"/>
    <w:uiPriority w:val="99"/>
    <w:rsid w:val="00685A6C"/>
    <w:pPr>
      <w:numPr>
        <w:numId w:val="10"/>
      </w:numPr>
    </w:pPr>
  </w:style>
  <w:style w:type="numbering" w:customStyle="1" w:styleId="ListParagraph">
    <w:name w:val="List_Paragraph"/>
    <w:uiPriority w:val="99"/>
    <w:rsid w:val="00685A6C"/>
    <w:pPr>
      <w:numPr>
        <w:numId w:val="11"/>
      </w:numPr>
    </w:pPr>
  </w:style>
  <w:style w:type="paragraph" w:styleId="Caption">
    <w:name w:val="caption"/>
    <w:basedOn w:val="Normal"/>
    <w:next w:val="Normal"/>
    <w:uiPriority w:val="99"/>
    <w:semiHidden/>
    <w:qFormat/>
    <w:rsid w:val="0055219D"/>
    <w:pPr>
      <w:tabs>
        <w:tab w:val="left" w:pos="1134"/>
      </w:tabs>
      <w:spacing w:before="240" w:after="120"/>
      <w:ind w:left="1134" w:hanging="1134"/>
    </w:pPr>
    <w:rPr>
      <w:b/>
    </w:rPr>
  </w:style>
  <w:style w:type="paragraph" w:customStyle="1" w:styleId="ListAlpha0">
    <w:name w:val="List Alpha"/>
    <w:basedOn w:val="BodyText"/>
    <w:uiPriority w:val="2"/>
    <w:qFormat/>
    <w:rsid w:val="00685A6C"/>
    <w:pPr>
      <w:numPr>
        <w:numId w:val="8"/>
      </w:numPr>
    </w:pPr>
  </w:style>
  <w:style w:type="numbering" w:customStyle="1" w:styleId="ListAlpha">
    <w:name w:val="List_Alpha"/>
    <w:uiPriority w:val="99"/>
    <w:rsid w:val="00685A6C"/>
    <w:pPr>
      <w:numPr>
        <w:numId w:val="8"/>
      </w:numPr>
    </w:p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TOC3"/>
    <w:next w:val="Normal"/>
    <w:uiPriority w:val="99"/>
    <w:semiHidden/>
    <w:rsid w:val="004D001A"/>
    <w:pPr>
      <w:tabs>
        <w:tab w:val="left" w:pos="1134"/>
      </w:tabs>
      <w:ind w:left="1134" w:hanging="1134"/>
    </w:pPr>
  </w:style>
  <w:style w:type="paragraph" w:customStyle="1" w:styleId="Disclaimer">
    <w:name w:val="Disclaimer"/>
    <w:basedOn w:val="Normal"/>
    <w:uiPriority w:val="99"/>
    <w:semiHidden/>
    <w:rsid w:val="00AA1DEA"/>
    <w:pPr>
      <w:spacing w:before="180" w:after="180" w:line="264" w:lineRule="auto"/>
    </w:pPr>
    <w:rPr>
      <w:color w:val="333333"/>
      <w:sz w:val="14"/>
      <w:lang w:val="en-GB"/>
    </w:rPr>
  </w:style>
  <w:style w:type="character" w:styleId="FollowedHyperlink">
    <w:name w:val="FollowedHyperlink"/>
    <w:basedOn w:val="DefaultParagraphFont"/>
    <w:uiPriority w:val="13"/>
    <w:rsid w:val="0092101C"/>
    <w:rPr>
      <w:color w:val="236192" w:themeColor="accent1"/>
      <w:u w:val="single"/>
    </w:rPr>
  </w:style>
  <w:style w:type="paragraph" w:customStyle="1" w:styleId="AppendixH1">
    <w:name w:val="Appendix H1"/>
    <w:basedOn w:val="Normal"/>
    <w:next w:val="BodyText"/>
    <w:uiPriority w:val="99"/>
    <w:semiHidden/>
    <w:qFormat/>
    <w:rsid w:val="004F2A3C"/>
    <w:pPr>
      <w:pageBreakBefore/>
      <w:numPr>
        <w:numId w:val="1"/>
      </w:numPr>
      <w:tabs>
        <w:tab w:val="left" w:pos="567"/>
      </w:tabs>
      <w:spacing w:before="60" w:after="320"/>
    </w:pPr>
    <w:rPr>
      <w:rFonts w:eastAsia="Times New Roman" w:cs="Times New Roman"/>
      <w:b/>
      <w:sz w:val="36"/>
      <w:szCs w:val="24"/>
      <w:lang w:eastAsia="en-AU"/>
    </w:rPr>
  </w:style>
  <w:style w:type="paragraph" w:customStyle="1" w:styleId="AppendixH2">
    <w:name w:val="Appendix H2"/>
    <w:basedOn w:val="Heading2"/>
    <w:next w:val="BodyText"/>
    <w:uiPriority w:val="99"/>
    <w:semiHidden/>
    <w:qFormat/>
    <w:rsid w:val="004F2A3C"/>
    <w:pPr>
      <w:tabs>
        <w:tab w:val="left" w:pos="851"/>
      </w:tabs>
    </w:pPr>
    <w:rPr>
      <w:b w:val="0"/>
      <w:iCs w:val="0"/>
    </w:rPr>
  </w:style>
  <w:style w:type="paragraph" w:customStyle="1" w:styleId="AppendixH3">
    <w:name w:val="Appendix H3"/>
    <w:basedOn w:val="Heading3"/>
    <w:next w:val="BodyText"/>
    <w:uiPriority w:val="99"/>
    <w:semiHidden/>
    <w:qFormat/>
    <w:rsid w:val="004F2A3C"/>
    <w:pPr>
      <w:tabs>
        <w:tab w:val="left" w:pos="851"/>
      </w:tabs>
    </w:pPr>
    <w:rPr>
      <w:b w:val="0"/>
    </w:rPr>
  </w:style>
  <w:style w:type="paragraph" w:customStyle="1" w:styleId="ListAlpha2">
    <w:name w:val="List Alpha 2"/>
    <w:basedOn w:val="ListAlpha0"/>
    <w:uiPriority w:val="19"/>
    <w:rsid w:val="00685A6C"/>
    <w:pPr>
      <w:numPr>
        <w:ilvl w:val="1"/>
      </w:numPr>
    </w:pPr>
  </w:style>
  <w:style w:type="paragraph" w:customStyle="1" w:styleId="ListAlpha3">
    <w:name w:val="List Alpha 3"/>
    <w:basedOn w:val="ListAlpha2"/>
    <w:uiPriority w:val="19"/>
    <w:rsid w:val="00685A6C"/>
    <w:pPr>
      <w:numPr>
        <w:ilvl w:val="2"/>
      </w:numPr>
    </w:pPr>
  </w:style>
  <w:style w:type="paragraph" w:customStyle="1" w:styleId="ListAlpha4">
    <w:name w:val="List Alpha 4"/>
    <w:basedOn w:val="ListAlpha3"/>
    <w:uiPriority w:val="19"/>
    <w:rsid w:val="00685A6C"/>
    <w:pPr>
      <w:numPr>
        <w:ilvl w:val="3"/>
      </w:numPr>
    </w:pPr>
  </w:style>
  <w:style w:type="paragraph" w:customStyle="1" w:styleId="ListAlpha6">
    <w:name w:val="List Alpha 6"/>
    <w:basedOn w:val="ListAlpha4"/>
    <w:uiPriority w:val="19"/>
    <w:rsid w:val="00685A6C"/>
    <w:pPr>
      <w:numPr>
        <w:ilvl w:val="5"/>
      </w:numPr>
    </w:pPr>
  </w:style>
  <w:style w:type="paragraph" w:customStyle="1" w:styleId="ListAlpha5">
    <w:name w:val="List Alpha 5"/>
    <w:basedOn w:val="ListAlpha6"/>
    <w:uiPriority w:val="19"/>
    <w:rsid w:val="00685A6C"/>
    <w:pPr>
      <w:numPr>
        <w:ilvl w:val="4"/>
      </w:numPr>
    </w:pPr>
  </w:style>
  <w:style w:type="paragraph" w:styleId="ListBullet2">
    <w:name w:val="List Bullet 2"/>
    <w:basedOn w:val="ListBullet0"/>
    <w:uiPriority w:val="19"/>
    <w:rsid w:val="00685A6C"/>
    <w:pPr>
      <w:numPr>
        <w:ilvl w:val="1"/>
      </w:numPr>
      <w:tabs>
        <w:tab w:val="clear" w:pos="5529"/>
        <w:tab w:val="num" w:pos="850"/>
      </w:tabs>
      <w:ind w:left="850"/>
    </w:pPr>
  </w:style>
  <w:style w:type="paragraph" w:styleId="ListBullet3">
    <w:name w:val="List Bullet 3"/>
    <w:basedOn w:val="ListBullet0"/>
    <w:uiPriority w:val="19"/>
    <w:rsid w:val="00685A6C"/>
    <w:pPr>
      <w:numPr>
        <w:ilvl w:val="2"/>
      </w:numPr>
    </w:pPr>
  </w:style>
  <w:style w:type="paragraph" w:styleId="ListBullet4">
    <w:name w:val="List Bullet 4"/>
    <w:basedOn w:val="ListBullet0"/>
    <w:uiPriority w:val="19"/>
    <w:rsid w:val="00685A6C"/>
    <w:pPr>
      <w:numPr>
        <w:ilvl w:val="3"/>
      </w:numPr>
    </w:pPr>
  </w:style>
  <w:style w:type="paragraph" w:styleId="ListBullet5">
    <w:name w:val="List Bullet 5"/>
    <w:basedOn w:val="ListBullet0"/>
    <w:uiPriority w:val="19"/>
    <w:rsid w:val="00685A6C"/>
    <w:pPr>
      <w:numPr>
        <w:ilvl w:val="4"/>
      </w:numPr>
    </w:pPr>
  </w:style>
  <w:style w:type="paragraph" w:customStyle="1" w:styleId="ListBullet6">
    <w:name w:val="List Bullet 6"/>
    <w:basedOn w:val="ListBullet0"/>
    <w:uiPriority w:val="19"/>
    <w:rsid w:val="00685A6C"/>
    <w:pPr>
      <w:numPr>
        <w:ilvl w:val="5"/>
      </w:numPr>
    </w:pPr>
  </w:style>
  <w:style w:type="paragraph" w:styleId="ListNumber2">
    <w:name w:val="List Number 2"/>
    <w:basedOn w:val="ListNumber0"/>
    <w:uiPriority w:val="19"/>
    <w:rsid w:val="00685A6C"/>
    <w:pPr>
      <w:numPr>
        <w:ilvl w:val="1"/>
      </w:numPr>
    </w:pPr>
  </w:style>
  <w:style w:type="paragraph" w:styleId="ListNumber3">
    <w:name w:val="List Number 3"/>
    <w:basedOn w:val="ListNumber0"/>
    <w:uiPriority w:val="19"/>
    <w:rsid w:val="00685A6C"/>
    <w:pPr>
      <w:numPr>
        <w:ilvl w:val="2"/>
      </w:numPr>
    </w:pPr>
  </w:style>
  <w:style w:type="paragraph" w:styleId="ListNumber4">
    <w:name w:val="List Number 4"/>
    <w:basedOn w:val="ListNumber0"/>
    <w:uiPriority w:val="19"/>
    <w:rsid w:val="00685A6C"/>
    <w:pPr>
      <w:numPr>
        <w:ilvl w:val="3"/>
      </w:numPr>
    </w:pPr>
  </w:style>
  <w:style w:type="paragraph" w:styleId="ListNumber5">
    <w:name w:val="List Number 5"/>
    <w:basedOn w:val="ListNumber0"/>
    <w:uiPriority w:val="19"/>
    <w:rsid w:val="00685A6C"/>
    <w:pPr>
      <w:numPr>
        <w:ilvl w:val="4"/>
      </w:numPr>
    </w:pPr>
  </w:style>
  <w:style w:type="paragraph" w:customStyle="1" w:styleId="ListNumber6">
    <w:name w:val="List Number 6"/>
    <w:basedOn w:val="ListNumber0"/>
    <w:uiPriority w:val="19"/>
    <w:rsid w:val="00685A6C"/>
    <w:pPr>
      <w:numPr>
        <w:ilvl w:val="5"/>
      </w:numPr>
    </w:pPr>
  </w:style>
  <w:style w:type="paragraph" w:customStyle="1" w:styleId="ListParagraph2">
    <w:name w:val="List Paragraph 2"/>
    <w:basedOn w:val="ListParagraph0"/>
    <w:uiPriority w:val="19"/>
    <w:rsid w:val="00685A6C"/>
    <w:pPr>
      <w:numPr>
        <w:ilvl w:val="1"/>
      </w:numPr>
    </w:pPr>
  </w:style>
  <w:style w:type="paragraph" w:customStyle="1" w:styleId="ListParagraph3">
    <w:name w:val="List Paragraph 3"/>
    <w:basedOn w:val="ListParagraph0"/>
    <w:uiPriority w:val="19"/>
    <w:rsid w:val="00685A6C"/>
    <w:pPr>
      <w:numPr>
        <w:ilvl w:val="2"/>
      </w:numPr>
    </w:pPr>
  </w:style>
  <w:style w:type="paragraph" w:customStyle="1" w:styleId="ListParagraph4">
    <w:name w:val="List Paragraph 4"/>
    <w:basedOn w:val="ListParagraph0"/>
    <w:uiPriority w:val="19"/>
    <w:rsid w:val="00685A6C"/>
    <w:pPr>
      <w:numPr>
        <w:ilvl w:val="3"/>
      </w:numPr>
    </w:pPr>
  </w:style>
  <w:style w:type="paragraph" w:customStyle="1" w:styleId="ListParagraph5">
    <w:name w:val="List Paragraph 5"/>
    <w:basedOn w:val="ListParagraph0"/>
    <w:uiPriority w:val="19"/>
    <w:rsid w:val="00685A6C"/>
    <w:pPr>
      <w:numPr>
        <w:ilvl w:val="4"/>
      </w:numPr>
    </w:pPr>
  </w:style>
  <w:style w:type="paragraph" w:customStyle="1" w:styleId="ListParagraph6">
    <w:name w:val="List Paragraph 6"/>
    <w:basedOn w:val="ListParagraph0"/>
    <w:uiPriority w:val="19"/>
    <w:rsid w:val="00685A6C"/>
    <w:pPr>
      <w:numPr>
        <w:ilvl w:val="5"/>
      </w:numPr>
    </w:pPr>
  </w:style>
  <w:style w:type="numbering" w:customStyle="1" w:styleId="ListBullet">
    <w:name w:val="List_Bullet"/>
    <w:uiPriority w:val="99"/>
    <w:rsid w:val="00685A6C"/>
    <w:pPr>
      <w:numPr>
        <w:numId w:val="9"/>
      </w:numPr>
    </w:pPr>
  </w:style>
  <w:style w:type="numbering" w:customStyle="1" w:styleId="ListNumberedHeadings">
    <w:name w:val="List_NumberedHeadings"/>
    <w:uiPriority w:val="99"/>
    <w:rsid w:val="003A08A5"/>
    <w:pPr>
      <w:numPr>
        <w:numId w:val="2"/>
      </w:numPr>
    </w:pPr>
  </w:style>
  <w:style w:type="numbering" w:customStyle="1" w:styleId="ListTableBullet">
    <w:name w:val="List_TableBullet"/>
    <w:uiPriority w:val="99"/>
    <w:rsid w:val="00430DFD"/>
    <w:pPr>
      <w:numPr>
        <w:numId w:val="3"/>
      </w:numPr>
    </w:pPr>
  </w:style>
  <w:style w:type="numbering" w:customStyle="1" w:styleId="ListTableNumber">
    <w:name w:val="List_TableNumber"/>
    <w:uiPriority w:val="99"/>
    <w:rsid w:val="00430DFD"/>
    <w:pPr>
      <w:numPr>
        <w:numId w:val="4"/>
      </w:numPr>
    </w:pPr>
  </w:style>
  <w:style w:type="paragraph" w:customStyle="1" w:styleId="TableBullet2">
    <w:name w:val="Table Bullet 2"/>
    <w:basedOn w:val="TableBullet"/>
    <w:uiPriority w:val="19"/>
    <w:rsid w:val="00430DFD"/>
    <w:pPr>
      <w:tabs>
        <w:tab w:val="clear" w:pos="397"/>
        <w:tab w:val="num" w:pos="680"/>
      </w:tabs>
      <w:ind w:left="680" w:hanging="283"/>
    </w:pPr>
  </w:style>
  <w:style w:type="paragraph" w:customStyle="1" w:styleId="TableNumber2">
    <w:name w:val="Table Number 2"/>
    <w:basedOn w:val="TableNumber"/>
    <w:uiPriority w:val="19"/>
    <w:rsid w:val="00430DFD"/>
    <w:pPr>
      <w:tabs>
        <w:tab w:val="clear" w:pos="397"/>
        <w:tab w:val="num" w:pos="680"/>
      </w:tabs>
      <w:ind w:left="680" w:hanging="283"/>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styleId="PlaceholderText">
    <w:name w:val="Placeholder Text"/>
    <w:basedOn w:val="DefaultParagraphFont"/>
    <w:uiPriority w:val="99"/>
    <w:semiHidden/>
    <w:rsid w:val="002106C4"/>
    <w:rPr>
      <w:color w:val="808080"/>
    </w:rPr>
  </w:style>
  <w:style w:type="table" w:customStyle="1" w:styleId="GreyLineTable">
    <w:name w:val="Grey Line Table"/>
    <w:basedOn w:val="TableNormal"/>
    <w:uiPriority w:val="99"/>
    <w:rsid w:val="006C1E00"/>
    <w:pPr>
      <w:spacing w:after="0"/>
      <w:ind w:left="113" w:right="113"/>
    </w:pPr>
    <w:rPr>
      <w:sz w:val="20"/>
    </w:rPr>
    <w:tblPr>
      <w:tblStyleRowBandSize w:val="1"/>
      <w:tblStyleColBandSize w:val="1"/>
      <w:tblBorders>
        <w:top w:val="single" w:sz="8" w:space="0" w:color="D9D9D6" w:themeColor="text2"/>
        <w:bottom w:val="single" w:sz="8" w:space="0" w:color="D9D9D6" w:themeColor="text2"/>
        <w:insideH w:val="single" w:sz="8" w:space="0" w:color="D9D9D6" w:themeColor="text2"/>
      </w:tblBorders>
      <w:tblCellMar>
        <w:left w:w="0" w:type="dxa"/>
        <w:right w:w="0" w:type="dxa"/>
      </w:tblCellMar>
    </w:tblPr>
    <w:trPr>
      <w:cantSplit/>
    </w:trPr>
    <w:tcPr>
      <w:shd w:val="clear" w:color="auto" w:fill="FFFFFF" w:themeFill="background1"/>
    </w:tcPr>
    <w:tblStylePr w:type="firstRow">
      <w:pPr>
        <w:keepNext/>
        <w:wordWrap/>
      </w:pPr>
      <w:rPr>
        <w:rFonts w:ascii="Arial" w:hAnsi="Arial"/>
        <w:b w:val="0"/>
        <w:color w:val="000000" w:themeColor="text1"/>
        <w:sz w:val="20"/>
      </w:rPr>
      <w:tblPr/>
      <w:trPr>
        <w:cantSplit w:val="0"/>
        <w:tblHeader/>
      </w:trPr>
      <w:tcPr>
        <w:shd w:val="clear" w:color="auto" w:fill="D9D9D6" w:themeFill="text2"/>
      </w:tcPr>
    </w:tblStylePr>
    <w:tblStylePr w:type="lastRow">
      <w:rPr>
        <w:b/>
      </w:rPr>
      <w:tblPr/>
      <w:tcPr>
        <w:shd w:val="clear" w:color="auto" w:fill="EBEBE9"/>
      </w:tcPr>
    </w:tblStylePr>
    <w:tblStylePr w:type="firstCol">
      <w:tblPr/>
      <w:tcPr>
        <w:tcBorders>
          <w:insideH w:val="single" w:sz="4" w:space="0" w:color="F2F2F2" w:themeColor="background2" w:themeShade="F2"/>
        </w:tcBorders>
        <w:shd w:val="clear" w:color="auto" w:fill="D9D9D6" w:themeFill="text2"/>
      </w:tcPr>
    </w:tblStylePr>
    <w:tblStylePr w:type="lastCol">
      <w:rPr>
        <w:b/>
      </w:rPr>
      <w:tblPr/>
      <w:tcPr>
        <w:shd w:val="clear" w:color="auto" w:fill="EBEBE9"/>
      </w:tcPr>
    </w:tblStylePr>
    <w:tblStylePr w:type="band2Vert">
      <w:tblPr/>
      <w:tcPr>
        <w:shd w:val="clear" w:color="auto" w:fill="F2F2F2" w:themeFill="background2" w:themeFillShade="F2"/>
      </w:tcPr>
    </w:tblStylePr>
    <w:tblStylePr w:type="band2Horz">
      <w:tblPr/>
      <w:tcPr>
        <w:shd w:val="clear" w:color="auto" w:fill="F2F2F2" w:themeFill="background2" w:themeFillShade="F2"/>
      </w:tcPr>
    </w:tblStylePr>
  </w:style>
  <w:style w:type="paragraph" w:customStyle="1" w:styleId="IntroParagraph">
    <w:name w:val="Intro Paragraph"/>
    <w:basedOn w:val="Normal"/>
    <w:qFormat/>
    <w:rsid w:val="00751C48"/>
    <w:pPr>
      <w:spacing w:before="240" w:after="240" w:line="264" w:lineRule="auto"/>
    </w:pPr>
    <w:rPr>
      <w:color w:val="00A3AD" w:themeColor="accent3"/>
      <w:sz w:val="22"/>
    </w:rPr>
  </w:style>
  <w:style w:type="paragraph" w:customStyle="1" w:styleId="Pullouttext">
    <w:name w:val="Pullout text"/>
    <w:basedOn w:val="Normal"/>
    <w:uiPriority w:val="3"/>
    <w:qFormat/>
    <w:rsid w:val="000F4D72"/>
    <w:pPr>
      <w:pBdr>
        <w:top w:val="single" w:sz="48" w:space="1" w:color="D5CB9F"/>
        <w:left w:val="single" w:sz="48" w:space="4" w:color="D5CB9F"/>
        <w:bottom w:val="single" w:sz="48" w:space="1" w:color="D5CB9F"/>
        <w:right w:val="single" w:sz="48" w:space="4" w:color="D5CB9F"/>
      </w:pBdr>
      <w:shd w:val="clear" w:color="auto" w:fill="D5CB9F"/>
      <w:spacing w:before="180" w:after="180" w:line="264" w:lineRule="auto"/>
    </w:pPr>
  </w:style>
  <w:style w:type="table" w:styleId="TableContemporary">
    <w:name w:val="Table Contemporary"/>
    <w:basedOn w:val="TableNormal"/>
    <w:uiPriority w:val="99"/>
    <w:semiHidden/>
    <w:unhideWhenUsed/>
    <w:rsid w:val="00D749CB"/>
    <w:pPr>
      <w:spacing w:before="0" w:after="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749CB"/>
    <w:pPr>
      <w:spacing w:before="0" w:after="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749CB"/>
    <w:pPr>
      <w:spacing w:before="0" w:after="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Theme">
    <w:name w:val="Table Theme"/>
    <w:basedOn w:val="TableNormal"/>
    <w:uiPriority w:val="99"/>
    <w:semiHidden/>
    <w:unhideWhenUsed/>
    <w:rsid w:val="00D749C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rmationMessage">
    <w:name w:val="Information Message"/>
    <w:basedOn w:val="Pullouttext"/>
    <w:uiPriority w:val="7"/>
    <w:qFormat/>
    <w:rsid w:val="00E22CA2"/>
    <w:pPr>
      <w:pBdr>
        <w:top w:val="single" w:sz="48" w:space="1" w:color="9ADBE8" w:themeColor="accent5"/>
        <w:left w:val="single" w:sz="48" w:space="4" w:color="9ADBE8" w:themeColor="accent5"/>
        <w:bottom w:val="single" w:sz="48" w:space="1" w:color="9ADBE8" w:themeColor="accent5"/>
        <w:right w:val="single" w:sz="48" w:space="4" w:color="9ADBE8" w:themeColor="accent5"/>
      </w:pBdr>
      <w:shd w:val="clear" w:color="auto" w:fill="9ADBE8" w:themeFill="accent5"/>
    </w:pPr>
  </w:style>
  <w:style w:type="paragraph" w:customStyle="1" w:styleId="Tip">
    <w:name w:val="Tip"/>
    <w:basedOn w:val="InformationMessage"/>
    <w:uiPriority w:val="7"/>
    <w:qFormat/>
    <w:rsid w:val="00E22CA2"/>
    <w:pPr>
      <w:pBdr>
        <w:top w:val="single" w:sz="48" w:space="1" w:color="BCE194" w:themeColor="accent6"/>
        <w:left w:val="single" w:sz="48" w:space="4" w:color="BCE194" w:themeColor="accent6"/>
        <w:bottom w:val="single" w:sz="48" w:space="1" w:color="BCE194" w:themeColor="accent6"/>
        <w:right w:val="single" w:sz="48" w:space="4" w:color="BCE194" w:themeColor="accent6"/>
      </w:pBdr>
      <w:shd w:val="clear" w:color="auto" w:fill="BCE194" w:themeFill="accent6"/>
    </w:pPr>
  </w:style>
  <w:style w:type="paragraph" w:customStyle="1" w:styleId="WarningorAlert">
    <w:name w:val="Warning or Alert"/>
    <w:basedOn w:val="InformationMessage"/>
    <w:uiPriority w:val="7"/>
    <w:qFormat/>
    <w:rsid w:val="00E22CA2"/>
    <w:pPr>
      <w:pBdr>
        <w:top w:val="single" w:sz="48" w:space="1" w:color="FED0B0"/>
        <w:left w:val="single" w:sz="48" w:space="4" w:color="FED0B0"/>
        <w:bottom w:val="single" w:sz="48" w:space="1" w:color="FED0B0"/>
        <w:right w:val="single" w:sz="48" w:space="4" w:color="FED0B0"/>
      </w:pBdr>
      <w:shd w:val="clear" w:color="auto" w:fill="FED0B0"/>
    </w:pPr>
  </w:style>
  <w:style w:type="table" w:customStyle="1" w:styleId="TealTable">
    <w:name w:val="Teal Table"/>
    <w:basedOn w:val="GreyLineTable"/>
    <w:uiPriority w:val="99"/>
    <w:rsid w:val="006C1E00"/>
    <w:tblPr>
      <w:tblBorders>
        <w:top w:val="none" w:sz="0" w:space="0" w:color="auto"/>
        <w:bottom w:val="none" w:sz="0" w:space="0" w:color="auto"/>
        <w:insideH w:val="none" w:sz="0" w:space="0" w:color="auto"/>
        <w:insideV w:val="single" w:sz="8" w:space="0" w:color="FFFFFF" w:themeColor="background1"/>
      </w:tblBorders>
    </w:tblPr>
    <w:tcPr>
      <w:shd w:val="clear" w:color="auto" w:fill="E3F3F5"/>
    </w:tcPr>
    <w:tblStylePr w:type="firstRow">
      <w:pPr>
        <w:keepNext/>
        <w:wordWrap/>
      </w:pPr>
      <w:rPr>
        <w:rFonts w:ascii="Arial" w:hAnsi="Arial"/>
        <w:b w:val="0"/>
        <w:color w:val="FFFFFF" w:themeColor="background1"/>
        <w:sz w:val="20"/>
      </w:rPr>
      <w:tblPr/>
      <w:trPr>
        <w:cantSplit w:val="0"/>
        <w:tblHeader/>
      </w:trPr>
      <w:tcPr>
        <w:tcBorders>
          <w:top w:val="nil"/>
          <w:left w:val="nil"/>
          <w:bottom w:val="nil"/>
          <w:right w:val="nil"/>
          <w:insideH w:val="nil"/>
          <w:insideV w:val="nil"/>
          <w:tl2br w:val="nil"/>
          <w:tr2bl w:val="nil"/>
        </w:tcBorders>
        <w:shd w:val="clear" w:color="auto" w:fill="00A3AD" w:themeFill="accent3"/>
      </w:tcPr>
    </w:tblStylePr>
    <w:tblStylePr w:type="lastRow">
      <w:rPr>
        <w:b/>
      </w:rPr>
      <w:tblPr/>
      <w:tcPr>
        <w:shd w:val="clear" w:color="auto" w:fill="EBEBE9"/>
      </w:tcPr>
    </w:tblStylePr>
    <w:tblStylePr w:type="firstCol">
      <w:rPr>
        <w:color w:val="FFFFFF" w:themeColor="background1"/>
      </w:rPr>
      <w:tblPr/>
      <w:tcPr>
        <w:tcBorders>
          <w:top w:val="nil"/>
          <w:left w:val="nil"/>
          <w:bottom w:val="nil"/>
          <w:right w:val="nil"/>
          <w:insideH w:val="nil"/>
          <w:insideV w:val="nil"/>
          <w:tl2br w:val="nil"/>
          <w:tr2bl w:val="nil"/>
        </w:tcBorders>
        <w:shd w:val="clear" w:color="auto" w:fill="00A3AD" w:themeFill="accent3"/>
      </w:tcPr>
    </w:tblStylePr>
    <w:tblStylePr w:type="lastCol">
      <w:rPr>
        <w:b/>
      </w:rPr>
      <w:tblPr/>
      <w:tcPr>
        <w:shd w:val="clear" w:color="auto" w:fill="8AD0DA"/>
      </w:tcPr>
    </w:tblStylePr>
    <w:tblStylePr w:type="band2Vert">
      <w:tblPr/>
      <w:tcPr>
        <w:shd w:val="clear" w:color="auto" w:fill="B1E0E6"/>
      </w:tcPr>
    </w:tblStylePr>
    <w:tblStylePr w:type="band2Horz">
      <w:tblPr/>
      <w:tcPr>
        <w:shd w:val="clear" w:color="auto" w:fill="B1E0E6"/>
      </w:tcPr>
    </w:tblStylePr>
  </w:style>
  <w:style w:type="table" w:customStyle="1" w:styleId="xTableNoBorders">
    <w:name w:val="x Table No Borders"/>
    <w:basedOn w:val="TableNormal"/>
    <w:uiPriority w:val="99"/>
    <w:rsid w:val="00685A6C"/>
    <w:pPr>
      <w:spacing w:before="0" w:after="0"/>
    </w:pPr>
    <w:tblPr/>
  </w:style>
  <w:style w:type="table" w:customStyle="1" w:styleId="BlueTable">
    <w:name w:val="Blue Table"/>
    <w:basedOn w:val="GreyLineTable"/>
    <w:uiPriority w:val="99"/>
    <w:rsid w:val="006C1E00"/>
    <w:tblPr>
      <w:tblBorders>
        <w:top w:val="single" w:sz="8" w:space="0" w:color="9ADBE8" w:themeColor="accent5"/>
        <w:bottom w:val="single" w:sz="8" w:space="0" w:color="9ADBE8" w:themeColor="accent5"/>
        <w:insideH w:val="single" w:sz="8" w:space="0" w:color="9ADBE8" w:themeColor="accent5"/>
      </w:tblBorders>
    </w:tblPr>
    <w:tcPr>
      <w:shd w:val="clear" w:color="auto" w:fill="FFFFFF" w:themeFill="background1"/>
    </w:tcPr>
    <w:tblStylePr w:type="firstRow">
      <w:pPr>
        <w:keepNext/>
        <w:wordWrap/>
      </w:pPr>
      <w:rPr>
        <w:rFonts w:ascii="Arial" w:hAnsi="Arial"/>
        <w:b w:val="0"/>
        <w:color w:val="FFFFFF" w:themeColor="background1"/>
        <w:sz w:val="20"/>
      </w:rPr>
      <w:tblPr/>
      <w:trPr>
        <w:cantSplit w:val="0"/>
        <w:tblHeader/>
      </w:trPr>
      <w:tcPr>
        <w:tcBorders>
          <w:top w:val="single" w:sz="8" w:space="0" w:color="9ADBE8" w:themeColor="accent5"/>
        </w:tcBorders>
        <w:shd w:val="clear" w:color="auto" w:fill="236192" w:themeFill="accent1"/>
      </w:tcPr>
    </w:tblStylePr>
    <w:tblStylePr w:type="lastRow">
      <w:rPr>
        <w:b/>
      </w:rPr>
      <w:tblPr/>
      <w:tcPr>
        <w:shd w:val="clear" w:color="auto" w:fill="EBEBE9"/>
      </w:tcPr>
    </w:tblStylePr>
    <w:tblStylePr w:type="firstCol">
      <w:rPr>
        <w:color w:val="FFFFFF" w:themeColor="background1"/>
      </w:rPr>
      <w:tblPr/>
      <w:tcPr>
        <w:tcBorders>
          <w:insideH w:val="single" w:sz="4" w:space="0" w:color="F2F2F2" w:themeColor="background2" w:themeShade="F2"/>
        </w:tcBorders>
        <w:shd w:val="clear" w:color="auto" w:fill="236192" w:themeFill="accent1"/>
      </w:tcPr>
    </w:tblStylePr>
    <w:tblStylePr w:type="lastCol">
      <w:rPr>
        <w:b/>
      </w:rPr>
      <w:tblPr/>
      <w:tcPr>
        <w:shd w:val="clear" w:color="auto" w:fill="BBE4EF"/>
      </w:tcPr>
    </w:tblStylePr>
    <w:tblStylePr w:type="band2Vert">
      <w:tblPr/>
      <w:tcPr>
        <w:shd w:val="clear" w:color="auto" w:fill="D0ECF4"/>
      </w:tcPr>
    </w:tblStylePr>
    <w:tblStylePr w:type="band2Horz">
      <w:tblPr/>
      <w:tcPr>
        <w:shd w:val="clear" w:color="auto" w:fill="D0ECF4"/>
      </w:tcPr>
    </w:tblStylePr>
  </w:style>
  <w:style w:type="table" w:customStyle="1" w:styleId="GreyGridTable">
    <w:name w:val="Grey Grid Table"/>
    <w:basedOn w:val="GreyLineTable"/>
    <w:uiPriority w:val="99"/>
    <w:rsid w:val="006C1E00"/>
    <w:tblPr>
      <w:tblBorders>
        <w:top w:val="single" w:sz="6" w:space="0" w:color="D9D9D6" w:themeColor="text2"/>
        <w:left w:val="single" w:sz="6" w:space="0" w:color="D9D9D6" w:themeColor="text2"/>
        <w:bottom w:val="single" w:sz="6" w:space="0" w:color="D9D9D6" w:themeColor="text2"/>
        <w:right w:val="single" w:sz="6" w:space="0" w:color="D9D9D6" w:themeColor="text2"/>
        <w:insideH w:val="single" w:sz="6" w:space="0" w:color="D9D9D6" w:themeColor="text2"/>
        <w:insideV w:val="single" w:sz="6" w:space="0" w:color="D9D9D6" w:themeColor="text2"/>
      </w:tblBorders>
    </w:tblPr>
    <w:tcPr>
      <w:shd w:val="clear" w:color="auto" w:fill="FFFFFF" w:themeFill="background1"/>
    </w:tcPr>
    <w:tblStylePr w:type="firstRow">
      <w:pPr>
        <w:keepNext/>
        <w:wordWrap/>
      </w:pPr>
      <w:rPr>
        <w:rFonts w:ascii="Arial" w:hAnsi="Arial"/>
        <w:b w:val="0"/>
        <w:color w:val="000000" w:themeColor="text1"/>
        <w:sz w:val="20"/>
      </w:rPr>
      <w:tblPr/>
      <w:trPr>
        <w:cantSplit w:val="0"/>
        <w:tblHeader/>
      </w:trPr>
      <w:tcPr>
        <w:tcBorders>
          <w:top w:val="single" w:sz="6" w:space="0" w:color="D9D9D6" w:themeColor="text2"/>
          <w:left w:val="single" w:sz="6" w:space="0" w:color="D9D9D6" w:themeColor="text2"/>
          <w:bottom w:val="single" w:sz="6" w:space="0" w:color="D9D9D6" w:themeColor="text2"/>
          <w:right w:val="single" w:sz="6" w:space="0" w:color="D9D9D6" w:themeColor="text2"/>
          <w:insideH w:val="single" w:sz="6" w:space="0" w:color="D9D9D6" w:themeColor="text2"/>
          <w:insideV w:val="single" w:sz="6" w:space="0" w:color="D9D9D6" w:themeColor="text2"/>
        </w:tcBorders>
        <w:shd w:val="clear" w:color="auto" w:fill="D9D9D6" w:themeFill="text2"/>
      </w:tcPr>
    </w:tblStylePr>
    <w:tblStylePr w:type="lastRow">
      <w:rPr>
        <w:b/>
      </w:rPr>
      <w:tblPr/>
      <w:tcPr>
        <w:shd w:val="clear" w:color="auto" w:fill="EBEBE9"/>
      </w:tcPr>
    </w:tblStylePr>
    <w:tblStylePr w:type="firstCol">
      <w:tblPr/>
      <w:tcPr>
        <w:tcBorders>
          <w:insideH w:val="single" w:sz="4" w:space="0" w:color="F2F2F2" w:themeColor="background2" w:themeShade="F2"/>
        </w:tcBorders>
        <w:shd w:val="clear" w:color="auto" w:fill="D9D9D6" w:themeFill="text2"/>
      </w:tcPr>
    </w:tblStylePr>
    <w:tblStylePr w:type="lastCol">
      <w:rPr>
        <w:b/>
      </w:rPr>
      <w:tblPr/>
      <w:tcPr>
        <w:shd w:val="clear" w:color="auto" w:fill="EBEBE9"/>
      </w:tcPr>
    </w:tblStylePr>
    <w:tblStylePr w:type="band2Vert">
      <w:tblPr/>
      <w:tcPr>
        <w:shd w:val="clear" w:color="auto" w:fill="F2F2F2" w:themeFill="background2" w:themeFillShade="F2"/>
      </w:tcPr>
    </w:tblStylePr>
    <w:tblStylePr w:type="band2Horz">
      <w:tblPr/>
      <w:tcPr>
        <w:shd w:val="clear" w:color="auto" w:fill="F2F2F2" w:themeFill="background2" w:themeFillShade="F2"/>
      </w:tcPr>
    </w:tblStylePr>
  </w:style>
  <w:style w:type="paragraph" w:customStyle="1" w:styleId="FactSheettitle">
    <w:name w:val="FactSheet title"/>
    <w:basedOn w:val="Title"/>
    <w:link w:val="FactSheettitleChar"/>
    <w:qFormat/>
    <w:rsid w:val="00815431"/>
    <w:pPr>
      <w:tabs>
        <w:tab w:val="right" w:pos="10488"/>
      </w:tabs>
    </w:pPr>
    <w:rPr>
      <w:b/>
      <w:color w:val="FFFFFF" w:themeColor="background1"/>
    </w:rPr>
  </w:style>
  <w:style w:type="paragraph" w:customStyle="1" w:styleId="Factsheetsubtitle">
    <w:name w:val="Factsheet subtitle"/>
    <w:basedOn w:val="Subtitle"/>
    <w:link w:val="FactsheetsubtitleChar"/>
    <w:qFormat/>
    <w:rsid w:val="00B94CD7"/>
    <w:rPr>
      <w:color w:val="FFFFFF" w:themeColor="background1"/>
    </w:rPr>
  </w:style>
  <w:style w:type="character" w:customStyle="1" w:styleId="FactSheettitleChar">
    <w:name w:val="FactSheet title Char"/>
    <w:basedOn w:val="TitleChar"/>
    <w:link w:val="FactSheettitle"/>
    <w:rsid w:val="00815431"/>
    <w:rPr>
      <w:rFonts w:asciiTheme="majorHAnsi" w:eastAsiaTheme="majorEastAsia" w:hAnsiTheme="majorHAnsi" w:cstheme="majorBidi"/>
      <w:b/>
      <w:color w:val="FFFFFF" w:themeColor="background1"/>
      <w:sz w:val="48"/>
      <w:szCs w:val="52"/>
    </w:rPr>
  </w:style>
  <w:style w:type="character" w:customStyle="1" w:styleId="FactsheetsubtitleChar">
    <w:name w:val="Factsheet subtitle Char"/>
    <w:basedOn w:val="SubtitleChar"/>
    <w:link w:val="Factsheetsubtitle"/>
    <w:rsid w:val="00B94CD7"/>
    <w:rPr>
      <w:rFonts w:asciiTheme="majorHAnsi" w:eastAsiaTheme="majorEastAsia" w:hAnsiTheme="majorHAnsi" w:cstheme="majorBidi"/>
      <w:iCs/>
      <w:color w:val="FFFFFF" w:themeColor="background1"/>
      <w:sz w:val="28"/>
      <w:szCs w:val="24"/>
    </w:rPr>
  </w:style>
  <w:style w:type="paragraph" w:customStyle="1" w:styleId="BodyText1">
    <w:name w:val="Body Text1"/>
    <w:basedOn w:val="BodyText"/>
    <w:qFormat/>
    <w:rsid w:val="00C53E43"/>
    <w:pPr>
      <w:spacing w:before="0" w:after="60" w:line="240" w:lineRule="auto"/>
    </w:pPr>
    <w:rPr>
      <w:rFonts w:ascii="Arial" w:hAnsi="Arial"/>
      <w:sz w:val="22"/>
    </w:rPr>
  </w:style>
  <w:style w:type="paragraph" w:customStyle="1" w:styleId="Pa9">
    <w:name w:val="Pa9"/>
    <w:basedOn w:val="Normal"/>
    <w:next w:val="Normal"/>
    <w:uiPriority w:val="99"/>
    <w:rsid w:val="00C53E43"/>
    <w:pPr>
      <w:autoSpaceDE w:val="0"/>
      <w:autoSpaceDN w:val="0"/>
      <w:adjustRightInd w:val="0"/>
      <w:spacing w:line="181" w:lineRule="atLeast"/>
    </w:pPr>
    <w:rPr>
      <w:rFonts w:ascii="Gotham Book" w:eastAsia="Times New Roman" w:hAnsi="Gotham Book" w:cs="Times New Roman"/>
      <w:sz w:val="24"/>
      <w:szCs w:val="24"/>
      <w:lang w:eastAsia="en-AU"/>
    </w:rPr>
  </w:style>
  <w:style w:type="paragraph" w:customStyle="1" w:styleId="paragraph">
    <w:name w:val="paragraph"/>
    <w:basedOn w:val="Normal"/>
    <w:rsid w:val="00C47ABA"/>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C47ABA"/>
  </w:style>
  <w:style w:type="character" w:customStyle="1" w:styleId="eop">
    <w:name w:val="eop"/>
    <w:basedOn w:val="DefaultParagraphFont"/>
    <w:rsid w:val="00C47ABA"/>
  </w:style>
  <w:style w:type="paragraph" w:customStyle="1" w:styleId="Default">
    <w:name w:val="Default"/>
    <w:rsid w:val="004F6026"/>
    <w:pPr>
      <w:autoSpaceDE w:val="0"/>
      <w:autoSpaceDN w:val="0"/>
      <w:adjustRightInd w:val="0"/>
      <w:spacing w:before="0" w:after="0"/>
    </w:pPr>
    <w:rPr>
      <w:rFonts w:ascii="Arial" w:hAnsi="Arial" w:cs="Arial"/>
      <w:color w:val="000000"/>
      <w:sz w:val="24"/>
      <w:szCs w:val="24"/>
    </w:rPr>
  </w:style>
  <w:style w:type="character" w:styleId="UnresolvedMention">
    <w:name w:val="Unresolved Mention"/>
    <w:basedOn w:val="DefaultParagraphFont"/>
    <w:uiPriority w:val="99"/>
    <w:semiHidden/>
    <w:unhideWhenUsed/>
    <w:rsid w:val="004F6026"/>
    <w:rPr>
      <w:color w:val="605E5C"/>
      <w:shd w:val="clear" w:color="auto" w:fill="E1DFDD"/>
    </w:rPr>
  </w:style>
  <w:style w:type="character" w:styleId="CommentReference">
    <w:name w:val="annotation reference"/>
    <w:basedOn w:val="DefaultParagraphFont"/>
    <w:uiPriority w:val="99"/>
    <w:semiHidden/>
    <w:unhideWhenUsed/>
    <w:rsid w:val="00D02802"/>
    <w:rPr>
      <w:sz w:val="16"/>
      <w:szCs w:val="16"/>
    </w:rPr>
  </w:style>
  <w:style w:type="paragraph" w:styleId="CommentText">
    <w:name w:val="annotation text"/>
    <w:basedOn w:val="Normal"/>
    <w:link w:val="CommentTextChar"/>
    <w:uiPriority w:val="99"/>
    <w:unhideWhenUsed/>
    <w:rsid w:val="00D02802"/>
    <w:rPr>
      <w:szCs w:val="20"/>
    </w:rPr>
  </w:style>
  <w:style w:type="character" w:customStyle="1" w:styleId="CommentTextChar">
    <w:name w:val="Comment Text Char"/>
    <w:basedOn w:val="DefaultParagraphFont"/>
    <w:link w:val="CommentText"/>
    <w:uiPriority w:val="99"/>
    <w:rsid w:val="00D02802"/>
    <w:rPr>
      <w:sz w:val="20"/>
      <w:szCs w:val="20"/>
    </w:rPr>
  </w:style>
  <w:style w:type="paragraph" w:styleId="CommentSubject">
    <w:name w:val="annotation subject"/>
    <w:basedOn w:val="CommentText"/>
    <w:next w:val="CommentText"/>
    <w:link w:val="CommentSubjectChar"/>
    <w:uiPriority w:val="99"/>
    <w:semiHidden/>
    <w:unhideWhenUsed/>
    <w:rsid w:val="00D02802"/>
    <w:rPr>
      <w:b/>
      <w:bCs/>
    </w:rPr>
  </w:style>
  <w:style w:type="character" w:customStyle="1" w:styleId="CommentSubjectChar">
    <w:name w:val="Comment Subject Char"/>
    <w:basedOn w:val="CommentTextChar"/>
    <w:link w:val="CommentSubject"/>
    <w:uiPriority w:val="99"/>
    <w:semiHidden/>
    <w:rsid w:val="00D0280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619345">
      <w:bodyDiv w:val="1"/>
      <w:marLeft w:val="0"/>
      <w:marRight w:val="0"/>
      <w:marTop w:val="0"/>
      <w:marBottom w:val="0"/>
      <w:divBdr>
        <w:top w:val="none" w:sz="0" w:space="0" w:color="auto"/>
        <w:left w:val="none" w:sz="0" w:space="0" w:color="auto"/>
        <w:bottom w:val="none" w:sz="0" w:space="0" w:color="auto"/>
        <w:right w:val="none" w:sz="0" w:space="0" w:color="auto"/>
      </w:divBdr>
      <w:divsChild>
        <w:div w:id="53546882">
          <w:marLeft w:val="0"/>
          <w:marRight w:val="0"/>
          <w:marTop w:val="0"/>
          <w:marBottom w:val="0"/>
          <w:divBdr>
            <w:top w:val="none" w:sz="0" w:space="0" w:color="auto"/>
            <w:left w:val="none" w:sz="0" w:space="0" w:color="auto"/>
            <w:bottom w:val="none" w:sz="0" w:space="0" w:color="auto"/>
            <w:right w:val="none" w:sz="0" w:space="0" w:color="auto"/>
          </w:divBdr>
        </w:div>
        <w:div w:id="563878027">
          <w:marLeft w:val="0"/>
          <w:marRight w:val="0"/>
          <w:marTop w:val="0"/>
          <w:marBottom w:val="0"/>
          <w:divBdr>
            <w:top w:val="none" w:sz="0" w:space="0" w:color="auto"/>
            <w:left w:val="none" w:sz="0" w:space="0" w:color="auto"/>
            <w:bottom w:val="none" w:sz="0" w:space="0" w:color="auto"/>
            <w:right w:val="none" w:sz="0" w:space="0" w:color="auto"/>
          </w:divBdr>
        </w:div>
        <w:div w:id="597520274">
          <w:marLeft w:val="0"/>
          <w:marRight w:val="0"/>
          <w:marTop w:val="0"/>
          <w:marBottom w:val="0"/>
          <w:divBdr>
            <w:top w:val="none" w:sz="0" w:space="0" w:color="auto"/>
            <w:left w:val="none" w:sz="0" w:space="0" w:color="auto"/>
            <w:bottom w:val="none" w:sz="0" w:space="0" w:color="auto"/>
            <w:right w:val="none" w:sz="0" w:space="0" w:color="auto"/>
          </w:divBdr>
        </w:div>
        <w:div w:id="721711863">
          <w:marLeft w:val="0"/>
          <w:marRight w:val="0"/>
          <w:marTop w:val="0"/>
          <w:marBottom w:val="0"/>
          <w:divBdr>
            <w:top w:val="none" w:sz="0" w:space="0" w:color="auto"/>
            <w:left w:val="none" w:sz="0" w:space="0" w:color="auto"/>
            <w:bottom w:val="none" w:sz="0" w:space="0" w:color="auto"/>
            <w:right w:val="none" w:sz="0" w:space="0" w:color="auto"/>
          </w:divBdr>
        </w:div>
        <w:div w:id="951011870">
          <w:marLeft w:val="0"/>
          <w:marRight w:val="0"/>
          <w:marTop w:val="0"/>
          <w:marBottom w:val="0"/>
          <w:divBdr>
            <w:top w:val="none" w:sz="0" w:space="0" w:color="auto"/>
            <w:left w:val="none" w:sz="0" w:space="0" w:color="auto"/>
            <w:bottom w:val="none" w:sz="0" w:space="0" w:color="auto"/>
            <w:right w:val="none" w:sz="0" w:space="0" w:color="auto"/>
          </w:divBdr>
        </w:div>
        <w:div w:id="1560439696">
          <w:marLeft w:val="0"/>
          <w:marRight w:val="0"/>
          <w:marTop w:val="0"/>
          <w:marBottom w:val="0"/>
          <w:divBdr>
            <w:top w:val="none" w:sz="0" w:space="0" w:color="auto"/>
            <w:left w:val="none" w:sz="0" w:space="0" w:color="auto"/>
            <w:bottom w:val="none" w:sz="0" w:space="0" w:color="auto"/>
            <w:right w:val="none" w:sz="0" w:space="0" w:color="auto"/>
          </w:divBdr>
        </w:div>
        <w:div w:id="2054042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hyperlink" Target="https://qheps.health.qld.gov.au/__data/assets/pdf_file/0027/451890/Is-it-personal-information-20181031.pdf"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qheps.health.qld.gov.au/__data/assets/pdf_file/0027/451890/Is-it-personal-information-20181031.pdf" TargetMode="External"/><Relationship Id="rId2" Type="http://schemas.openxmlformats.org/officeDocument/2006/relationships/customXml" Target="../customXml/item2.xml"/><Relationship Id="rId16" Type="http://schemas.openxmlformats.org/officeDocument/2006/relationships/hyperlink" Target="http://www.tga.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Metro North">
      <a:dk1>
        <a:sysClr val="windowText" lastClr="000000"/>
      </a:dk1>
      <a:lt1>
        <a:sysClr val="window" lastClr="FFFFFF"/>
      </a:lt1>
      <a:dk2>
        <a:srgbClr val="D9D9D6"/>
      </a:dk2>
      <a:lt2>
        <a:srgbClr val="FFFFFF"/>
      </a:lt2>
      <a:accent1>
        <a:srgbClr val="236192"/>
      </a:accent1>
      <a:accent2>
        <a:srgbClr val="00778B"/>
      </a:accent2>
      <a:accent3>
        <a:srgbClr val="00A3AD"/>
      </a:accent3>
      <a:accent4>
        <a:srgbClr val="6ECEB2"/>
      </a:accent4>
      <a:accent5>
        <a:srgbClr val="9ADBE8"/>
      </a:accent5>
      <a:accent6>
        <a:srgbClr val="BCE194"/>
      </a:accent6>
      <a:hlink>
        <a:srgbClr val="236192"/>
      </a:hlink>
      <a:folHlink>
        <a:srgbClr val="23619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3e035340-2944-4727-9f74-27603fa6c14a" xsi:nil="true"/>
    <lcf76f155ced4ddcb4097134ff3c332f xmlns="6bb31200-7a6b-487d-a009-872c5ed6063e">
      <Terms xmlns="http://schemas.microsoft.com/office/infopath/2007/PartnerControls"/>
    </lcf76f155ced4ddcb4097134ff3c332f>
  </documentManagement>
</p:properties>
</file>

<file path=customXml/item3.xml><?xml version="1.0" encoding="utf-8"?>
<CC_Map xmlns="http://www.health.qld.gov.au/metronorth/docdata">
  <Title/>
  <Version/>
  <EffectiveDate/>
  <ReviewDate/>
  <DocType/>
</CC_Map>
</file>

<file path=customXml/item4.xml><?xml version="1.0" encoding="utf-8"?>
<ct:contentTypeSchema xmlns:ct="http://schemas.microsoft.com/office/2006/metadata/contentType" xmlns:ma="http://schemas.microsoft.com/office/2006/metadata/properties/metaAttributes" ct:_="" ma:_="" ma:contentTypeName="Document" ma:contentTypeID="0x010100219893F8C002814B9724F438546DE193" ma:contentTypeVersion="17" ma:contentTypeDescription="Create a new document." ma:contentTypeScope="" ma:versionID="952c62d68d23193c9976816009442627">
  <xsd:schema xmlns:xsd="http://www.w3.org/2001/XMLSchema" xmlns:xs="http://www.w3.org/2001/XMLSchema" xmlns:p="http://schemas.microsoft.com/office/2006/metadata/properties" xmlns:ns2="6bb31200-7a6b-487d-a009-872c5ed6063e" xmlns:ns3="3f802fe0-5cbb-467a-aff1-d04b4849a64a" xmlns:ns4="3e035340-2944-4727-9f74-27603fa6c14a" targetNamespace="http://schemas.microsoft.com/office/2006/metadata/properties" ma:root="true" ma:fieldsID="ed9c089d97422585972ff28d67aaf58e" ns2:_="" ns3:_="" ns4:_="">
    <xsd:import namespace="6bb31200-7a6b-487d-a009-872c5ed6063e"/>
    <xsd:import namespace="3f802fe0-5cbb-467a-aff1-d04b4849a64a"/>
    <xsd:import namespace="3e035340-2944-4727-9f74-27603fa6c1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31200-7a6b-487d-a009-872c5ed606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8e950ff-f1bc-4f65-9ab7-38c216eebb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02fe0-5cbb-467a-aff1-d04b4849a64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035340-2944-4727-9f74-27603fa6c14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335bd26-e7b8-440d-9e0c-79e1711483a8}" ma:internalName="TaxCatchAll" ma:showField="CatchAllData" ma:web="3f802fe0-5cbb-467a-aff1-d04b4849a6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751796-F7BD-483B-ACFD-A72C77F426FF}">
  <ds:schemaRef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3e035340-2944-4727-9f74-27603fa6c14a"/>
    <ds:schemaRef ds:uri="http://schemas.microsoft.com/office/2006/documentManagement/types"/>
    <ds:schemaRef ds:uri="3f802fe0-5cbb-467a-aff1-d04b4849a64a"/>
    <ds:schemaRef ds:uri="6bb31200-7a6b-487d-a009-872c5ed6063e"/>
    <ds:schemaRef ds:uri="http://www.w3.org/XML/1998/namespace"/>
    <ds:schemaRef ds:uri="http://purl.org/dc/dcmitype/"/>
  </ds:schemaRefs>
</ds:datastoreItem>
</file>

<file path=customXml/itemProps3.xml><?xml version="1.0" encoding="utf-8"?>
<ds:datastoreItem xmlns:ds="http://schemas.openxmlformats.org/officeDocument/2006/customXml" ds:itemID="{6C0E1C76-0D1A-4877-BE6C-11144862CE15}">
  <ds:schemaRefs>
    <ds:schemaRef ds:uri="http://www.health.qld.gov.au/metronorth/docdata"/>
  </ds:schemaRefs>
</ds:datastoreItem>
</file>

<file path=customXml/itemProps4.xml><?xml version="1.0" encoding="utf-8"?>
<ds:datastoreItem xmlns:ds="http://schemas.openxmlformats.org/officeDocument/2006/customXml" ds:itemID="{79001FDF-1298-483A-9795-3B062C923A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31200-7a6b-487d-a009-872c5ed6063e"/>
    <ds:schemaRef ds:uri="3f802fe0-5cbb-467a-aff1-d04b4849a64a"/>
    <ds:schemaRef ds:uri="3e035340-2944-4727-9f74-27603fa6c1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1BAC9BC-7EF3-4D17-B2BE-628E12CF8AD0}">
  <ds:schemaRefs>
    <ds:schemaRef ds:uri="http://schemas.openxmlformats.org/officeDocument/2006/bibliography"/>
  </ds:schemaRefs>
</ds:datastoreItem>
</file>

<file path=customXml/itemProps6.xml><?xml version="1.0" encoding="utf-8"?>
<ds:datastoreItem xmlns:ds="http://schemas.openxmlformats.org/officeDocument/2006/customXml" ds:itemID="{1A1CB8BB-EA77-45E3-8E62-AF93598C91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11</Pages>
  <Words>3958</Words>
  <Characters>22563</Characters>
  <Application>Microsoft Office Word</Application>
  <DocSecurity>0</DocSecurity>
  <Lines>188</Lines>
  <Paragraphs>52</Paragraphs>
  <ScaleCrop>false</ScaleCrop>
  <Manager>Rebekah.Steele@health.qld.gov.au</Manager>
  <Company>Queensland Health</Company>
  <LinksUpToDate>false</LinksUpToDate>
  <CharactersWithSpaces>26469</CharactersWithSpaces>
  <SharedDoc>false</SharedDoc>
  <HLinks>
    <vt:vector size="234" baseType="variant">
      <vt:variant>
        <vt:i4>6226015</vt:i4>
      </vt:variant>
      <vt:variant>
        <vt:i4>225</vt:i4>
      </vt:variant>
      <vt:variant>
        <vt:i4>0</vt:i4>
      </vt:variant>
      <vt:variant>
        <vt:i4>5</vt:i4>
      </vt:variant>
      <vt:variant>
        <vt:lpwstr>https://www.forgov.qld.gov.au/information-and-communication-technology/recordkeeping-and-information-management/recordkeeping/disposal-of-records/search-for-a-retention-and-disposal-schedule/health-sector-clinical-records-retention-and-disposal-schedule</vt:lpwstr>
      </vt:variant>
      <vt:variant>
        <vt:lpwstr/>
      </vt:variant>
      <vt:variant>
        <vt:i4>6881363</vt:i4>
      </vt:variant>
      <vt:variant>
        <vt:i4>222</vt:i4>
      </vt:variant>
      <vt:variant>
        <vt:i4>0</vt:i4>
      </vt:variant>
      <vt:variant>
        <vt:i4>5</vt:i4>
      </vt:variant>
      <vt:variant>
        <vt:lpwstr>https://qheps.health.qld.gov.au/__data/assets/pdf_file/0027/451890/Is-it-personal-information-20181031.pdf</vt:lpwstr>
      </vt:variant>
      <vt:variant>
        <vt:lpwstr/>
      </vt:variant>
      <vt:variant>
        <vt:i4>6881363</vt:i4>
      </vt:variant>
      <vt:variant>
        <vt:i4>219</vt:i4>
      </vt:variant>
      <vt:variant>
        <vt:i4>0</vt:i4>
      </vt:variant>
      <vt:variant>
        <vt:i4>5</vt:i4>
      </vt:variant>
      <vt:variant>
        <vt:lpwstr>https://qheps.health.qld.gov.au/__data/assets/pdf_file/0027/451890/Is-it-personal-information-20181031.pdf</vt:lpwstr>
      </vt:variant>
      <vt:variant>
        <vt:lpwstr/>
      </vt:variant>
      <vt:variant>
        <vt:i4>1638456</vt:i4>
      </vt:variant>
      <vt:variant>
        <vt:i4>212</vt:i4>
      </vt:variant>
      <vt:variant>
        <vt:i4>0</vt:i4>
      </vt:variant>
      <vt:variant>
        <vt:i4>5</vt:i4>
      </vt:variant>
      <vt:variant>
        <vt:lpwstr/>
      </vt:variant>
      <vt:variant>
        <vt:lpwstr>_Toc164756899</vt:lpwstr>
      </vt:variant>
      <vt:variant>
        <vt:i4>1638456</vt:i4>
      </vt:variant>
      <vt:variant>
        <vt:i4>206</vt:i4>
      </vt:variant>
      <vt:variant>
        <vt:i4>0</vt:i4>
      </vt:variant>
      <vt:variant>
        <vt:i4>5</vt:i4>
      </vt:variant>
      <vt:variant>
        <vt:lpwstr/>
      </vt:variant>
      <vt:variant>
        <vt:lpwstr>_Toc164756898</vt:lpwstr>
      </vt:variant>
      <vt:variant>
        <vt:i4>1638456</vt:i4>
      </vt:variant>
      <vt:variant>
        <vt:i4>200</vt:i4>
      </vt:variant>
      <vt:variant>
        <vt:i4>0</vt:i4>
      </vt:variant>
      <vt:variant>
        <vt:i4>5</vt:i4>
      </vt:variant>
      <vt:variant>
        <vt:lpwstr/>
      </vt:variant>
      <vt:variant>
        <vt:lpwstr>_Toc164756897</vt:lpwstr>
      </vt:variant>
      <vt:variant>
        <vt:i4>1638456</vt:i4>
      </vt:variant>
      <vt:variant>
        <vt:i4>194</vt:i4>
      </vt:variant>
      <vt:variant>
        <vt:i4>0</vt:i4>
      </vt:variant>
      <vt:variant>
        <vt:i4>5</vt:i4>
      </vt:variant>
      <vt:variant>
        <vt:lpwstr/>
      </vt:variant>
      <vt:variant>
        <vt:lpwstr>_Toc164756896</vt:lpwstr>
      </vt:variant>
      <vt:variant>
        <vt:i4>1638456</vt:i4>
      </vt:variant>
      <vt:variant>
        <vt:i4>188</vt:i4>
      </vt:variant>
      <vt:variant>
        <vt:i4>0</vt:i4>
      </vt:variant>
      <vt:variant>
        <vt:i4>5</vt:i4>
      </vt:variant>
      <vt:variant>
        <vt:lpwstr/>
      </vt:variant>
      <vt:variant>
        <vt:lpwstr>_Toc164756895</vt:lpwstr>
      </vt:variant>
      <vt:variant>
        <vt:i4>1638456</vt:i4>
      </vt:variant>
      <vt:variant>
        <vt:i4>182</vt:i4>
      </vt:variant>
      <vt:variant>
        <vt:i4>0</vt:i4>
      </vt:variant>
      <vt:variant>
        <vt:i4>5</vt:i4>
      </vt:variant>
      <vt:variant>
        <vt:lpwstr/>
      </vt:variant>
      <vt:variant>
        <vt:lpwstr>_Toc164756894</vt:lpwstr>
      </vt:variant>
      <vt:variant>
        <vt:i4>1638456</vt:i4>
      </vt:variant>
      <vt:variant>
        <vt:i4>176</vt:i4>
      </vt:variant>
      <vt:variant>
        <vt:i4>0</vt:i4>
      </vt:variant>
      <vt:variant>
        <vt:i4>5</vt:i4>
      </vt:variant>
      <vt:variant>
        <vt:lpwstr/>
      </vt:variant>
      <vt:variant>
        <vt:lpwstr>_Toc164756893</vt:lpwstr>
      </vt:variant>
      <vt:variant>
        <vt:i4>1638456</vt:i4>
      </vt:variant>
      <vt:variant>
        <vt:i4>170</vt:i4>
      </vt:variant>
      <vt:variant>
        <vt:i4>0</vt:i4>
      </vt:variant>
      <vt:variant>
        <vt:i4>5</vt:i4>
      </vt:variant>
      <vt:variant>
        <vt:lpwstr/>
      </vt:variant>
      <vt:variant>
        <vt:lpwstr>_Toc164756892</vt:lpwstr>
      </vt:variant>
      <vt:variant>
        <vt:i4>1638456</vt:i4>
      </vt:variant>
      <vt:variant>
        <vt:i4>164</vt:i4>
      </vt:variant>
      <vt:variant>
        <vt:i4>0</vt:i4>
      </vt:variant>
      <vt:variant>
        <vt:i4>5</vt:i4>
      </vt:variant>
      <vt:variant>
        <vt:lpwstr/>
      </vt:variant>
      <vt:variant>
        <vt:lpwstr>_Toc164756891</vt:lpwstr>
      </vt:variant>
      <vt:variant>
        <vt:i4>1638456</vt:i4>
      </vt:variant>
      <vt:variant>
        <vt:i4>158</vt:i4>
      </vt:variant>
      <vt:variant>
        <vt:i4>0</vt:i4>
      </vt:variant>
      <vt:variant>
        <vt:i4>5</vt:i4>
      </vt:variant>
      <vt:variant>
        <vt:lpwstr/>
      </vt:variant>
      <vt:variant>
        <vt:lpwstr>_Toc164756890</vt:lpwstr>
      </vt:variant>
      <vt:variant>
        <vt:i4>1572920</vt:i4>
      </vt:variant>
      <vt:variant>
        <vt:i4>152</vt:i4>
      </vt:variant>
      <vt:variant>
        <vt:i4>0</vt:i4>
      </vt:variant>
      <vt:variant>
        <vt:i4>5</vt:i4>
      </vt:variant>
      <vt:variant>
        <vt:lpwstr/>
      </vt:variant>
      <vt:variant>
        <vt:lpwstr>_Toc164756889</vt:lpwstr>
      </vt:variant>
      <vt:variant>
        <vt:i4>1572920</vt:i4>
      </vt:variant>
      <vt:variant>
        <vt:i4>146</vt:i4>
      </vt:variant>
      <vt:variant>
        <vt:i4>0</vt:i4>
      </vt:variant>
      <vt:variant>
        <vt:i4>5</vt:i4>
      </vt:variant>
      <vt:variant>
        <vt:lpwstr/>
      </vt:variant>
      <vt:variant>
        <vt:lpwstr>_Toc164756888</vt:lpwstr>
      </vt:variant>
      <vt:variant>
        <vt:i4>1572920</vt:i4>
      </vt:variant>
      <vt:variant>
        <vt:i4>140</vt:i4>
      </vt:variant>
      <vt:variant>
        <vt:i4>0</vt:i4>
      </vt:variant>
      <vt:variant>
        <vt:i4>5</vt:i4>
      </vt:variant>
      <vt:variant>
        <vt:lpwstr/>
      </vt:variant>
      <vt:variant>
        <vt:lpwstr>_Toc164756887</vt:lpwstr>
      </vt:variant>
      <vt:variant>
        <vt:i4>1572920</vt:i4>
      </vt:variant>
      <vt:variant>
        <vt:i4>134</vt:i4>
      </vt:variant>
      <vt:variant>
        <vt:i4>0</vt:i4>
      </vt:variant>
      <vt:variant>
        <vt:i4>5</vt:i4>
      </vt:variant>
      <vt:variant>
        <vt:lpwstr/>
      </vt:variant>
      <vt:variant>
        <vt:lpwstr>_Toc164756886</vt:lpwstr>
      </vt:variant>
      <vt:variant>
        <vt:i4>1572920</vt:i4>
      </vt:variant>
      <vt:variant>
        <vt:i4>128</vt:i4>
      </vt:variant>
      <vt:variant>
        <vt:i4>0</vt:i4>
      </vt:variant>
      <vt:variant>
        <vt:i4>5</vt:i4>
      </vt:variant>
      <vt:variant>
        <vt:lpwstr/>
      </vt:variant>
      <vt:variant>
        <vt:lpwstr>_Toc164756885</vt:lpwstr>
      </vt:variant>
      <vt:variant>
        <vt:i4>1572920</vt:i4>
      </vt:variant>
      <vt:variant>
        <vt:i4>122</vt:i4>
      </vt:variant>
      <vt:variant>
        <vt:i4>0</vt:i4>
      </vt:variant>
      <vt:variant>
        <vt:i4>5</vt:i4>
      </vt:variant>
      <vt:variant>
        <vt:lpwstr/>
      </vt:variant>
      <vt:variant>
        <vt:lpwstr>_Toc164756884</vt:lpwstr>
      </vt:variant>
      <vt:variant>
        <vt:i4>1572920</vt:i4>
      </vt:variant>
      <vt:variant>
        <vt:i4>116</vt:i4>
      </vt:variant>
      <vt:variant>
        <vt:i4>0</vt:i4>
      </vt:variant>
      <vt:variant>
        <vt:i4>5</vt:i4>
      </vt:variant>
      <vt:variant>
        <vt:lpwstr/>
      </vt:variant>
      <vt:variant>
        <vt:lpwstr>_Toc164756883</vt:lpwstr>
      </vt:variant>
      <vt:variant>
        <vt:i4>1572920</vt:i4>
      </vt:variant>
      <vt:variant>
        <vt:i4>110</vt:i4>
      </vt:variant>
      <vt:variant>
        <vt:i4>0</vt:i4>
      </vt:variant>
      <vt:variant>
        <vt:i4>5</vt:i4>
      </vt:variant>
      <vt:variant>
        <vt:lpwstr/>
      </vt:variant>
      <vt:variant>
        <vt:lpwstr>_Toc164756882</vt:lpwstr>
      </vt:variant>
      <vt:variant>
        <vt:i4>1572920</vt:i4>
      </vt:variant>
      <vt:variant>
        <vt:i4>104</vt:i4>
      </vt:variant>
      <vt:variant>
        <vt:i4>0</vt:i4>
      </vt:variant>
      <vt:variant>
        <vt:i4>5</vt:i4>
      </vt:variant>
      <vt:variant>
        <vt:lpwstr/>
      </vt:variant>
      <vt:variant>
        <vt:lpwstr>_Toc164756881</vt:lpwstr>
      </vt:variant>
      <vt:variant>
        <vt:i4>1572920</vt:i4>
      </vt:variant>
      <vt:variant>
        <vt:i4>98</vt:i4>
      </vt:variant>
      <vt:variant>
        <vt:i4>0</vt:i4>
      </vt:variant>
      <vt:variant>
        <vt:i4>5</vt:i4>
      </vt:variant>
      <vt:variant>
        <vt:lpwstr/>
      </vt:variant>
      <vt:variant>
        <vt:lpwstr>_Toc164756880</vt:lpwstr>
      </vt:variant>
      <vt:variant>
        <vt:i4>1507384</vt:i4>
      </vt:variant>
      <vt:variant>
        <vt:i4>92</vt:i4>
      </vt:variant>
      <vt:variant>
        <vt:i4>0</vt:i4>
      </vt:variant>
      <vt:variant>
        <vt:i4>5</vt:i4>
      </vt:variant>
      <vt:variant>
        <vt:lpwstr/>
      </vt:variant>
      <vt:variant>
        <vt:lpwstr>_Toc164756879</vt:lpwstr>
      </vt:variant>
      <vt:variant>
        <vt:i4>1507384</vt:i4>
      </vt:variant>
      <vt:variant>
        <vt:i4>86</vt:i4>
      </vt:variant>
      <vt:variant>
        <vt:i4>0</vt:i4>
      </vt:variant>
      <vt:variant>
        <vt:i4>5</vt:i4>
      </vt:variant>
      <vt:variant>
        <vt:lpwstr/>
      </vt:variant>
      <vt:variant>
        <vt:lpwstr>_Toc164756878</vt:lpwstr>
      </vt:variant>
      <vt:variant>
        <vt:i4>1507384</vt:i4>
      </vt:variant>
      <vt:variant>
        <vt:i4>80</vt:i4>
      </vt:variant>
      <vt:variant>
        <vt:i4>0</vt:i4>
      </vt:variant>
      <vt:variant>
        <vt:i4>5</vt:i4>
      </vt:variant>
      <vt:variant>
        <vt:lpwstr/>
      </vt:variant>
      <vt:variant>
        <vt:lpwstr>_Toc164756877</vt:lpwstr>
      </vt:variant>
      <vt:variant>
        <vt:i4>1507384</vt:i4>
      </vt:variant>
      <vt:variant>
        <vt:i4>74</vt:i4>
      </vt:variant>
      <vt:variant>
        <vt:i4>0</vt:i4>
      </vt:variant>
      <vt:variant>
        <vt:i4>5</vt:i4>
      </vt:variant>
      <vt:variant>
        <vt:lpwstr/>
      </vt:variant>
      <vt:variant>
        <vt:lpwstr>_Toc164756876</vt:lpwstr>
      </vt:variant>
      <vt:variant>
        <vt:i4>1507384</vt:i4>
      </vt:variant>
      <vt:variant>
        <vt:i4>68</vt:i4>
      </vt:variant>
      <vt:variant>
        <vt:i4>0</vt:i4>
      </vt:variant>
      <vt:variant>
        <vt:i4>5</vt:i4>
      </vt:variant>
      <vt:variant>
        <vt:lpwstr/>
      </vt:variant>
      <vt:variant>
        <vt:lpwstr>_Toc164756875</vt:lpwstr>
      </vt:variant>
      <vt:variant>
        <vt:i4>1507384</vt:i4>
      </vt:variant>
      <vt:variant>
        <vt:i4>62</vt:i4>
      </vt:variant>
      <vt:variant>
        <vt:i4>0</vt:i4>
      </vt:variant>
      <vt:variant>
        <vt:i4>5</vt:i4>
      </vt:variant>
      <vt:variant>
        <vt:lpwstr/>
      </vt:variant>
      <vt:variant>
        <vt:lpwstr>_Toc164756874</vt:lpwstr>
      </vt:variant>
      <vt:variant>
        <vt:i4>1507384</vt:i4>
      </vt:variant>
      <vt:variant>
        <vt:i4>56</vt:i4>
      </vt:variant>
      <vt:variant>
        <vt:i4>0</vt:i4>
      </vt:variant>
      <vt:variant>
        <vt:i4>5</vt:i4>
      </vt:variant>
      <vt:variant>
        <vt:lpwstr/>
      </vt:variant>
      <vt:variant>
        <vt:lpwstr>_Toc164756873</vt:lpwstr>
      </vt:variant>
      <vt:variant>
        <vt:i4>1507384</vt:i4>
      </vt:variant>
      <vt:variant>
        <vt:i4>50</vt:i4>
      </vt:variant>
      <vt:variant>
        <vt:i4>0</vt:i4>
      </vt:variant>
      <vt:variant>
        <vt:i4>5</vt:i4>
      </vt:variant>
      <vt:variant>
        <vt:lpwstr/>
      </vt:variant>
      <vt:variant>
        <vt:lpwstr>_Toc164756872</vt:lpwstr>
      </vt:variant>
      <vt:variant>
        <vt:i4>1507384</vt:i4>
      </vt:variant>
      <vt:variant>
        <vt:i4>44</vt:i4>
      </vt:variant>
      <vt:variant>
        <vt:i4>0</vt:i4>
      </vt:variant>
      <vt:variant>
        <vt:i4>5</vt:i4>
      </vt:variant>
      <vt:variant>
        <vt:lpwstr/>
      </vt:variant>
      <vt:variant>
        <vt:lpwstr>_Toc164756871</vt:lpwstr>
      </vt:variant>
      <vt:variant>
        <vt:i4>1507384</vt:i4>
      </vt:variant>
      <vt:variant>
        <vt:i4>38</vt:i4>
      </vt:variant>
      <vt:variant>
        <vt:i4>0</vt:i4>
      </vt:variant>
      <vt:variant>
        <vt:i4>5</vt:i4>
      </vt:variant>
      <vt:variant>
        <vt:lpwstr/>
      </vt:variant>
      <vt:variant>
        <vt:lpwstr>_Toc164756870</vt:lpwstr>
      </vt:variant>
      <vt:variant>
        <vt:i4>1441848</vt:i4>
      </vt:variant>
      <vt:variant>
        <vt:i4>32</vt:i4>
      </vt:variant>
      <vt:variant>
        <vt:i4>0</vt:i4>
      </vt:variant>
      <vt:variant>
        <vt:i4>5</vt:i4>
      </vt:variant>
      <vt:variant>
        <vt:lpwstr/>
      </vt:variant>
      <vt:variant>
        <vt:lpwstr>_Toc164756869</vt:lpwstr>
      </vt:variant>
      <vt:variant>
        <vt:i4>1441848</vt:i4>
      </vt:variant>
      <vt:variant>
        <vt:i4>26</vt:i4>
      </vt:variant>
      <vt:variant>
        <vt:i4>0</vt:i4>
      </vt:variant>
      <vt:variant>
        <vt:i4>5</vt:i4>
      </vt:variant>
      <vt:variant>
        <vt:lpwstr/>
      </vt:variant>
      <vt:variant>
        <vt:lpwstr>_Toc164756868</vt:lpwstr>
      </vt:variant>
      <vt:variant>
        <vt:i4>1441848</vt:i4>
      </vt:variant>
      <vt:variant>
        <vt:i4>20</vt:i4>
      </vt:variant>
      <vt:variant>
        <vt:i4>0</vt:i4>
      </vt:variant>
      <vt:variant>
        <vt:i4>5</vt:i4>
      </vt:variant>
      <vt:variant>
        <vt:lpwstr/>
      </vt:variant>
      <vt:variant>
        <vt:lpwstr>_Toc164756867</vt:lpwstr>
      </vt:variant>
      <vt:variant>
        <vt:i4>1441848</vt:i4>
      </vt:variant>
      <vt:variant>
        <vt:i4>14</vt:i4>
      </vt:variant>
      <vt:variant>
        <vt:i4>0</vt:i4>
      </vt:variant>
      <vt:variant>
        <vt:i4>5</vt:i4>
      </vt:variant>
      <vt:variant>
        <vt:lpwstr/>
      </vt:variant>
      <vt:variant>
        <vt:lpwstr>_Toc164756866</vt:lpwstr>
      </vt:variant>
      <vt:variant>
        <vt:i4>1441848</vt:i4>
      </vt:variant>
      <vt:variant>
        <vt:i4>8</vt:i4>
      </vt:variant>
      <vt:variant>
        <vt:i4>0</vt:i4>
      </vt:variant>
      <vt:variant>
        <vt:i4>5</vt:i4>
      </vt:variant>
      <vt:variant>
        <vt:lpwstr/>
      </vt:variant>
      <vt:variant>
        <vt:lpwstr>_Toc164756865</vt:lpwstr>
      </vt:variant>
      <vt:variant>
        <vt:i4>1441848</vt:i4>
      </vt:variant>
      <vt:variant>
        <vt:i4>2</vt:i4>
      </vt:variant>
      <vt:variant>
        <vt:i4>0</vt:i4>
      </vt:variant>
      <vt:variant>
        <vt:i4>5</vt:i4>
      </vt:variant>
      <vt:variant>
        <vt:lpwstr/>
      </vt:variant>
      <vt:variant>
        <vt:lpwstr>_Toc164756864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 template</dc:title>
  <dc:subject/>
  <dc:creator>Mary Phillips;Rebekah.Steele@health.qld.gov.au</dc:creator>
  <cp:keywords>research; protocol</cp:keywords>
  <cp:lastModifiedBy>Tania Crough</cp:lastModifiedBy>
  <cp:revision>82</cp:revision>
  <cp:lastPrinted>2015-11-22T23:39:00Z</cp:lastPrinted>
  <dcterms:created xsi:type="dcterms:W3CDTF">2024-04-09T02:53:00Z</dcterms:created>
  <dcterms:modified xsi:type="dcterms:W3CDTF">2024-05-10T04:18:00Z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0x010100219893F8C002814B9724F438546DE193</vt:lpwstr>
  </property>
  <property fmtid="{D5CDD505-2E9C-101B-9397-08002B2CF9AE}" pid="3" name="MediaServiceImageTags">
    <vt:lpwstr/>
  </property>
</Properties>
</file>